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3C" w:rsidRPr="000D6CA5" w:rsidRDefault="000D6CA5" w:rsidP="000D6CA5">
      <w:pPr>
        <w:jc w:val="center"/>
        <w:rPr>
          <w:rFonts w:ascii="Times New Roman" w:hAnsi="Times New Roman" w:cs="Times New Roman"/>
          <w:b/>
          <w:sz w:val="24"/>
          <w:szCs w:val="24"/>
        </w:rPr>
      </w:pPr>
      <w:r w:rsidRPr="000D6CA5">
        <w:rPr>
          <w:rFonts w:ascii="Times New Roman" w:hAnsi="Times New Roman" w:cs="Times New Roman"/>
          <w:b/>
          <w:sz w:val="24"/>
          <w:szCs w:val="24"/>
        </w:rPr>
        <w:t>NEAR EAST UNIVERSITY</w:t>
      </w:r>
    </w:p>
    <w:p w:rsidR="000D6CA5" w:rsidRPr="000D6CA5" w:rsidRDefault="000D6CA5" w:rsidP="000D6CA5">
      <w:pPr>
        <w:jc w:val="center"/>
        <w:rPr>
          <w:rFonts w:ascii="Times New Roman" w:hAnsi="Times New Roman" w:cs="Times New Roman"/>
          <w:b/>
          <w:sz w:val="24"/>
          <w:szCs w:val="24"/>
        </w:rPr>
      </w:pPr>
      <w:r w:rsidRPr="000D6CA5">
        <w:rPr>
          <w:rFonts w:ascii="Times New Roman" w:hAnsi="Times New Roman" w:cs="Times New Roman"/>
          <w:b/>
          <w:sz w:val="24"/>
          <w:szCs w:val="24"/>
        </w:rPr>
        <w:t>SCHOOL OF TOURISM AND HOTEL MANAGEMENT</w:t>
      </w:r>
    </w:p>
    <w:p w:rsidR="000D6CA5" w:rsidRPr="000D6CA5" w:rsidRDefault="000D6CA5" w:rsidP="000D6CA5">
      <w:pPr>
        <w:jc w:val="center"/>
        <w:rPr>
          <w:rFonts w:ascii="Times New Roman" w:hAnsi="Times New Roman" w:cs="Times New Roman"/>
          <w:b/>
          <w:sz w:val="24"/>
          <w:szCs w:val="24"/>
        </w:rPr>
      </w:pPr>
      <w:r w:rsidRPr="000D6CA5">
        <w:rPr>
          <w:rFonts w:ascii="Times New Roman" w:hAnsi="Times New Roman" w:cs="Times New Roman"/>
          <w:b/>
          <w:sz w:val="24"/>
          <w:szCs w:val="24"/>
        </w:rPr>
        <w:t>COURSE  OUTLINE</w:t>
      </w:r>
    </w:p>
    <w:p w:rsidR="000D6CA5" w:rsidRPr="000D6CA5" w:rsidRDefault="000D6CA5" w:rsidP="000D6CA5">
      <w:pPr>
        <w:jc w:val="center"/>
        <w:rPr>
          <w:rFonts w:ascii="Times New Roman" w:hAnsi="Times New Roman" w:cs="Times New Roman"/>
          <w:b/>
          <w:sz w:val="24"/>
          <w:szCs w:val="24"/>
        </w:rPr>
      </w:pPr>
      <w:r w:rsidRPr="000D6CA5">
        <w:rPr>
          <w:rFonts w:ascii="Times New Roman" w:hAnsi="Times New Roman" w:cs="Times New Roman"/>
          <w:b/>
          <w:sz w:val="24"/>
          <w:szCs w:val="24"/>
        </w:rPr>
        <w:t>SPECIAL INTEREST TOURISM – THM 319</w:t>
      </w:r>
    </w:p>
    <w:p w:rsidR="000D6CA5" w:rsidRPr="000D6CA5" w:rsidRDefault="003E757D" w:rsidP="000D6CA5">
      <w:pPr>
        <w:jc w:val="center"/>
        <w:rPr>
          <w:rFonts w:ascii="Times New Roman" w:hAnsi="Times New Roman" w:cs="Times New Roman"/>
          <w:b/>
          <w:sz w:val="24"/>
          <w:szCs w:val="24"/>
        </w:rPr>
      </w:pPr>
      <w:r>
        <w:rPr>
          <w:rFonts w:ascii="Times New Roman" w:hAnsi="Times New Roman" w:cs="Times New Roman"/>
          <w:b/>
          <w:sz w:val="24"/>
          <w:szCs w:val="24"/>
        </w:rPr>
        <w:t xml:space="preserve">2015– 2016 </w:t>
      </w:r>
      <w:r w:rsidR="000D6CA5" w:rsidRPr="000D6CA5">
        <w:rPr>
          <w:rFonts w:ascii="Times New Roman" w:hAnsi="Times New Roman" w:cs="Times New Roman"/>
          <w:b/>
          <w:sz w:val="24"/>
          <w:szCs w:val="24"/>
        </w:rPr>
        <w:t>ACADEMIC YEAR</w:t>
      </w:r>
    </w:p>
    <w:p w:rsidR="000D6CA5" w:rsidRDefault="000D6CA5" w:rsidP="000D6CA5">
      <w:pPr>
        <w:jc w:val="center"/>
        <w:rPr>
          <w:rFonts w:ascii="Times New Roman" w:hAnsi="Times New Roman" w:cs="Times New Roman"/>
          <w:b/>
          <w:sz w:val="24"/>
          <w:szCs w:val="24"/>
        </w:rPr>
      </w:pPr>
      <w:r w:rsidRPr="000D6CA5">
        <w:rPr>
          <w:rFonts w:ascii="Times New Roman" w:hAnsi="Times New Roman" w:cs="Times New Roman"/>
          <w:b/>
          <w:sz w:val="24"/>
          <w:szCs w:val="24"/>
        </w:rPr>
        <w:t>FALL SEMESTER</w:t>
      </w:r>
    </w:p>
    <w:p w:rsidR="000D6CA5" w:rsidRDefault="000D6CA5" w:rsidP="000D6CA5">
      <w:pPr>
        <w:rPr>
          <w:rFonts w:ascii="Times New Roman" w:hAnsi="Times New Roman" w:cs="Times New Roman"/>
          <w:sz w:val="24"/>
          <w:szCs w:val="24"/>
        </w:rPr>
      </w:pPr>
      <w:r w:rsidRPr="000D6CA5">
        <w:rPr>
          <w:rFonts w:ascii="Times New Roman" w:hAnsi="Times New Roman" w:cs="Times New Roman"/>
          <w:b/>
          <w:sz w:val="24"/>
          <w:szCs w:val="24"/>
        </w:rPr>
        <w:t>Lecturer</w:t>
      </w:r>
      <w:r>
        <w:rPr>
          <w:rFonts w:ascii="Times New Roman" w:hAnsi="Times New Roman" w:cs="Times New Roman"/>
          <w:sz w:val="24"/>
          <w:szCs w:val="24"/>
        </w:rPr>
        <w:t xml:space="preserve"> : Özlem Yamak</w:t>
      </w:r>
    </w:p>
    <w:p w:rsidR="000D6CA5" w:rsidRPr="00D4332A" w:rsidRDefault="000D6CA5" w:rsidP="000D6CA5">
      <w:pPr>
        <w:rPr>
          <w:rFonts w:ascii="Times New Roman" w:hAnsi="Times New Roman" w:cs="Times New Roman"/>
          <w:sz w:val="24"/>
          <w:szCs w:val="24"/>
          <w:u w:val="single"/>
        </w:rPr>
      </w:pPr>
      <w:r w:rsidRPr="000D6CA5">
        <w:rPr>
          <w:rFonts w:ascii="Times New Roman" w:hAnsi="Times New Roman" w:cs="Times New Roman"/>
          <w:b/>
          <w:sz w:val="24"/>
          <w:szCs w:val="24"/>
        </w:rPr>
        <w:t>Contact Info</w:t>
      </w:r>
      <w:r>
        <w:rPr>
          <w:rFonts w:ascii="Times New Roman" w:hAnsi="Times New Roman" w:cs="Times New Roman"/>
          <w:sz w:val="24"/>
          <w:szCs w:val="24"/>
        </w:rPr>
        <w:t xml:space="preserve"> : </w:t>
      </w:r>
      <w:hyperlink r:id="rId5" w:history="1">
        <w:r w:rsidR="00D4332A" w:rsidRPr="00B657A7">
          <w:rPr>
            <w:rStyle w:val="Hyperlink"/>
            <w:rFonts w:ascii="Times New Roman" w:hAnsi="Times New Roman" w:cs="Times New Roman"/>
            <w:sz w:val="24"/>
            <w:szCs w:val="24"/>
          </w:rPr>
          <w:t>ozlem.yamak@neu.edu.tr</w:t>
        </w:r>
      </w:hyperlink>
      <w:r w:rsidR="00D4332A">
        <w:rPr>
          <w:rStyle w:val="Hyperlink"/>
          <w:rFonts w:ascii="Times New Roman" w:hAnsi="Times New Roman" w:cs="Times New Roman"/>
          <w:sz w:val="24"/>
          <w:szCs w:val="24"/>
        </w:rPr>
        <w:t xml:space="preserve"> </w:t>
      </w:r>
      <w:r w:rsidR="00D4332A" w:rsidRPr="00D4332A">
        <w:rPr>
          <w:rStyle w:val="Hyperlink"/>
          <w:rFonts w:ascii="Times New Roman" w:hAnsi="Times New Roman" w:cs="Times New Roman"/>
          <w:sz w:val="24"/>
          <w:szCs w:val="24"/>
          <w:u w:val="none"/>
        </w:rPr>
        <w:t>OR</w:t>
      </w:r>
      <w:r w:rsidR="00D4332A">
        <w:rPr>
          <w:rStyle w:val="Hyperlink"/>
          <w:rFonts w:ascii="Times New Roman" w:hAnsi="Times New Roman" w:cs="Times New Roman"/>
          <w:sz w:val="24"/>
          <w:szCs w:val="24"/>
          <w:u w:val="none"/>
        </w:rPr>
        <w:t xml:space="preserve"> cyprus392@windowslive.com</w:t>
      </w:r>
    </w:p>
    <w:p w:rsidR="000D6CA5" w:rsidRPr="000D6CA5" w:rsidRDefault="000D6CA5" w:rsidP="000D6CA5">
      <w:pPr>
        <w:rPr>
          <w:rFonts w:ascii="Times New Roman" w:hAnsi="Times New Roman" w:cs="Times New Roman"/>
          <w:b/>
          <w:sz w:val="24"/>
          <w:szCs w:val="24"/>
        </w:rPr>
      </w:pPr>
      <w:r w:rsidRPr="000D6CA5">
        <w:rPr>
          <w:rFonts w:ascii="Times New Roman" w:hAnsi="Times New Roman" w:cs="Times New Roman"/>
          <w:b/>
          <w:sz w:val="24"/>
          <w:szCs w:val="24"/>
        </w:rPr>
        <w:t xml:space="preserve">Pre-requisities : </w:t>
      </w:r>
      <w:r w:rsidRPr="000D6CA5">
        <w:rPr>
          <w:rFonts w:ascii="Times New Roman" w:hAnsi="Times New Roman" w:cs="Times New Roman"/>
          <w:sz w:val="24"/>
          <w:szCs w:val="24"/>
        </w:rPr>
        <w:t>None</w:t>
      </w:r>
    </w:p>
    <w:p w:rsidR="000D6CA5" w:rsidRDefault="000D6CA5" w:rsidP="000D6CA5">
      <w:pPr>
        <w:rPr>
          <w:rFonts w:ascii="Times New Roman" w:hAnsi="Times New Roman" w:cs="Times New Roman"/>
          <w:sz w:val="24"/>
          <w:szCs w:val="24"/>
        </w:rPr>
      </w:pPr>
      <w:r w:rsidRPr="000D6CA5">
        <w:rPr>
          <w:rFonts w:ascii="Times New Roman" w:hAnsi="Times New Roman" w:cs="Times New Roman"/>
          <w:b/>
          <w:sz w:val="24"/>
          <w:szCs w:val="24"/>
        </w:rPr>
        <w:t>Creit Hours</w:t>
      </w:r>
      <w:r>
        <w:rPr>
          <w:rFonts w:ascii="Times New Roman" w:hAnsi="Times New Roman" w:cs="Times New Roman"/>
          <w:sz w:val="24"/>
          <w:szCs w:val="24"/>
        </w:rPr>
        <w:t xml:space="preserve"> : (3,1) 3</w:t>
      </w:r>
    </w:p>
    <w:p w:rsidR="000D6CA5" w:rsidRDefault="000D6CA5" w:rsidP="000D6CA5">
      <w:pPr>
        <w:rPr>
          <w:rFonts w:ascii="Times New Roman" w:hAnsi="Times New Roman" w:cs="Times New Roman"/>
          <w:sz w:val="24"/>
          <w:szCs w:val="24"/>
        </w:rPr>
      </w:pPr>
      <w:r w:rsidRPr="00133467">
        <w:rPr>
          <w:rFonts w:ascii="Times New Roman" w:hAnsi="Times New Roman" w:cs="Times New Roman"/>
          <w:b/>
          <w:sz w:val="24"/>
          <w:szCs w:val="24"/>
        </w:rPr>
        <w:t>Course Schedule</w:t>
      </w:r>
      <w:r w:rsidR="003E757D">
        <w:rPr>
          <w:rFonts w:ascii="Times New Roman" w:hAnsi="Times New Roman" w:cs="Times New Roman"/>
          <w:sz w:val="24"/>
          <w:szCs w:val="24"/>
        </w:rPr>
        <w:t xml:space="preserve"> : Every Monday and Wednesday at 11:30 – 13</w:t>
      </w:r>
      <w:r w:rsidR="00D4332A">
        <w:rPr>
          <w:rFonts w:ascii="Times New Roman" w:hAnsi="Times New Roman" w:cs="Times New Roman"/>
          <w:sz w:val="24"/>
          <w:szCs w:val="24"/>
        </w:rPr>
        <w:t>:20</w:t>
      </w:r>
    </w:p>
    <w:p w:rsidR="00D4332A" w:rsidRPr="00D4332A" w:rsidRDefault="00D4332A" w:rsidP="000D6CA5">
      <w:pPr>
        <w:rPr>
          <w:rFonts w:ascii="Times New Roman" w:hAnsi="Times New Roman" w:cs="Times New Roman"/>
          <w:b/>
          <w:sz w:val="24"/>
          <w:szCs w:val="24"/>
        </w:rPr>
      </w:pPr>
      <w:r w:rsidRPr="00D4332A">
        <w:rPr>
          <w:rFonts w:ascii="Times New Roman" w:hAnsi="Times New Roman" w:cs="Times New Roman"/>
          <w:b/>
          <w:sz w:val="24"/>
          <w:szCs w:val="24"/>
        </w:rPr>
        <w:t>Course Room:</w:t>
      </w:r>
      <w:r>
        <w:rPr>
          <w:rFonts w:ascii="Times New Roman" w:hAnsi="Times New Roman" w:cs="Times New Roman"/>
          <w:b/>
          <w:sz w:val="24"/>
          <w:szCs w:val="24"/>
        </w:rPr>
        <w:t xml:space="preserve"> </w:t>
      </w:r>
      <w:r w:rsidR="003E757D">
        <w:rPr>
          <w:rFonts w:ascii="Times New Roman" w:hAnsi="Times New Roman" w:cs="Times New Roman"/>
          <w:sz w:val="24"/>
          <w:szCs w:val="24"/>
        </w:rPr>
        <w:t>C 1</w:t>
      </w:r>
    </w:p>
    <w:p w:rsidR="00F34A28" w:rsidRPr="00133467" w:rsidRDefault="000D6CA5" w:rsidP="000D6CA5">
      <w:pPr>
        <w:rPr>
          <w:rFonts w:ascii="Times New Roman" w:hAnsi="Times New Roman" w:cs="Times New Roman"/>
          <w:sz w:val="24"/>
          <w:szCs w:val="24"/>
        </w:rPr>
      </w:pPr>
      <w:r w:rsidRPr="00133467">
        <w:rPr>
          <w:rFonts w:ascii="Times New Roman" w:hAnsi="Times New Roman" w:cs="Times New Roman"/>
          <w:b/>
          <w:sz w:val="24"/>
          <w:szCs w:val="24"/>
        </w:rPr>
        <w:t>Co</w:t>
      </w:r>
      <w:r w:rsidR="00F34A28" w:rsidRPr="00133467">
        <w:rPr>
          <w:rFonts w:ascii="Times New Roman" w:hAnsi="Times New Roman" w:cs="Times New Roman"/>
          <w:b/>
          <w:sz w:val="24"/>
          <w:szCs w:val="24"/>
        </w:rPr>
        <w:t>u</w:t>
      </w:r>
      <w:r w:rsidRPr="00133467">
        <w:rPr>
          <w:rFonts w:ascii="Times New Roman" w:hAnsi="Times New Roman" w:cs="Times New Roman"/>
          <w:b/>
          <w:sz w:val="24"/>
          <w:szCs w:val="24"/>
        </w:rPr>
        <w:t>rse Description</w:t>
      </w:r>
      <w:r w:rsidRPr="00133467">
        <w:rPr>
          <w:rFonts w:ascii="Times New Roman" w:hAnsi="Times New Roman" w:cs="Times New Roman"/>
          <w:sz w:val="24"/>
          <w:szCs w:val="24"/>
        </w:rPr>
        <w:t xml:space="preserve"> :</w:t>
      </w:r>
      <w:r w:rsidR="00754AC4" w:rsidRPr="00133467">
        <w:rPr>
          <w:rFonts w:ascii="Times New Roman" w:hAnsi="Times New Roman" w:cs="Times New Roman"/>
          <w:sz w:val="24"/>
          <w:szCs w:val="24"/>
        </w:rPr>
        <w:t xml:space="preserve"> </w:t>
      </w:r>
    </w:p>
    <w:tbl>
      <w:tblPr>
        <w:tblW w:w="5000" w:type="pct"/>
        <w:tblCellSpacing w:w="0" w:type="dxa"/>
        <w:tblCellMar>
          <w:top w:w="60" w:type="dxa"/>
          <w:left w:w="60" w:type="dxa"/>
          <w:bottom w:w="60" w:type="dxa"/>
          <w:right w:w="60" w:type="dxa"/>
        </w:tblCellMar>
        <w:tblLook w:val="04A0"/>
      </w:tblPr>
      <w:tblGrid>
        <w:gridCol w:w="9192"/>
      </w:tblGrid>
      <w:tr w:rsidR="00F34A28" w:rsidRPr="00133467" w:rsidTr="00F34A28">
        <w:trPr>
          <w:tblCellSpacing w:w="0" w:type="dxa"/>
        </w:trPr>
        <w:tc>
          <w:tcPr>
            <w:tcW w:w="0" w:type="auto"/>
            <w:hideMark/>
          </w:tcPr>
          <w:p w:rsidR="00F34A28" w:rsidRPr="00133467" w:rsidRDefault="00F34A28" w:rsidP="00DD3935">
            <w:p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t>Special interest tourism takes many forms and is one of the fastest growing areas within the tourism industry. This course will focus on one form of special interest tourism to provide an overview of this important sector. Topics covered include the development and planning of special interest tourism products, the characteristics of the market for these products, and strategic marketing and management principles for ensuring a sustainable special interest tourism product. The course will culminate in students completing a project report on a specific case study of special interest tourism.</w:t>
            </w:r>
          </w:p>
          <w:p w:rsidR="00133467" w:rsidRPr="00133467" w:rsidRDefault="00133467" w:rsidP="00DD3935">
            <w:pPr>
              <w:spacing w:after="0" w:line="240" w:lineRule="auto"/>
              <w:jc w:val="both"/>
              <w:rPr>
                <w:rFonts w:ascii="Times New Roman" w:eastAsia="Times New Roman" w:hAnsi="Times New Roman" w:cs="Times New Roman"/>
                <w:color w:val="333333"/>
                <w:sz w:val="24"/>
                <w:szCs w:val="24"/>
                <w:lang w:eastAsia="tr-TR"/>
              </w:rPr>
            </w:pPr>
          </w:p>
          <w:p w:rsidR="00133467" w:rsidRPr="00133467" w:rsidRDefault="00133467" w:rsidP="00DD3935">
            <w:p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b/>
                <w:color w:val="333333"/>
                <w:sz w:val="24"/>
                <w:szCs w:val="24"/>
                <w:lang w:eastAsia="tr-TR"/>
              </w:rPr>
              <w:t>Learning Outcomes</w:t>
            </w:r>
            <w:r w:rsidRPr="00133467">
              <w:rPr>
                <w:rFonts w:ascii="Times New Roman" w:eastAsia="Times New Roman" w:hAnsi="Times New Roman" w:cs="Times New Roman"/>
                <w:color w:val="333333"/>
                <w:sz w:val="24"/>
                <w:szCs w:val="24"/>
                <w:lang w:eastAsia="tr-TR"/>
              </w:rPr>
              <w:t xml:space="preserve"> :</w:t>
            </w:r>
          </w:p>
          <w:tbl>
            <w:tblPr>
              <w:tblW w:w="5000" w:type="pct"/>
              <w:tblCellSpacing w:w="0" w:type="dxa"/>
              <w:tblCellMar>
                <w:top w:w="60" w:type="dxa"/>
                <w:left w:w="60" w:type="dxa"/>
                <w:bottom w:w="60" w:type="dxa"/>
                <w:right w:w="60" w:type="dxa"/>
              </w:tblCellMar>
              <w:tblLook w:val="04A0"/>
            </w:tblPr>
            <w:tblGrid>
              <w:gridCol w:w="9072"/>
            </w:tblGrid>
            <w:tr w:rsidR="00F34A28" w:rsidRPr="00133467" w:rsidTr="00F34A28">
              <w:trPr>
                <w:tblCellSpacing w:w="0" w:type="dxa"/>
              </w:trPr>
              <w:tc>
                <w:tcPr>
                  <w:tcW w:w="0" w:type="auto"/>
                  <w:hideMark/>
                </w:tcPr>
                <w:p w:rsidR="00F34A28" w:rsidRPr="00133467" w:rsidRDefault="00F34A28" w:rsidP="00DD3935">
                  <w:pPr>
                    <w:spacing w:after="0" w:line="240" w:lineRule="auto"/>
                    <w:jc w:val="both"/>
                    <w:rPr>
                      <w:rFonts w:ascii="Times New Roman" w:eastAsia="Times New Roman" w:hAnsi="Times New Roman" w:cs="Times New Roman"/>
                      <w:b/>
                      <w:bCs/>
                      <w:color w:val="333333"/>
                      <w:sz w:val="24"/>
                      <w:szCs w:val="24"/>
                      <w:lang w:eastAsia="tr-TR"/>
                    </w:rPr>
                  </w:pPr>
                </w:p>
              </w:tc>
            </w:tr>
            <w:tr w:rsidR="00F34A28" w:rsidRPr="00133467" w:rsidTr="00F34A28">
              <w:trPr>
                <w:tblCellSpacing w:w="0" w:type="dxa"/>
              </w:trPr>
              <w:tc>
                <w:tcPr>
                  <w:tcW w:w="0" w:type="auto"/>
                  <w:hideMark/>
                </w:tcPr>
                <w:p w:rsidR="00F34A28" w:rsidRPr="00133467" w:rsidRDefault="00F34A28" w:rsidP="00DD3935">
                  <w:p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t>On su</w:t>
                  </w:r>
                  <w:r w:rsidR="00553E55" w:rsidRPr="00133467">
                    <w:rPr>
                      <w:rFonts w:ascii="Times New Roman" w:eastAsia="Times New Roman" w:hAnsi="Times New Roman" w:cs="Times New Roman"/>
                      <w:color w:val="333333"/>
                      <w:sz w:val="24"/>
                      <w:szCs w:val="24"/>
                      <w:lang w:eastAsia="tr-TR"/>
                    </w:rPr>
                    <w:t>ccessful completion of this course</w:t>
                  </w:r>
                  <w:r w:rsidRPr="00133467">
                    <w:rPr>
                      <w:rFonts w:ascii="Times New Roman" w:eastAsia="Times New Roman" w:hAnsi="Times New Roman" w:cs="Times New Roman"/>
                      <w:color w:val="333333"/>
                      <w:sz w:val="24"/>
                      <w:szCs w:val="24"/>
                      <w:lang w:eastAsia="tr-TR"/>
                    </w:rPr>
                    <w:t>, students should be able to:</w:t>
                  </w:r>
                </w:p>
                <w:p w:rsidR="00F34A28" w:rsidRPr="00133467" w:rsidRDefault="00F34A28" w:rsidP="00DD3935">
                  <w:pPr>
                    <w:numPr>
                      <w:ilvl w:val="0"/>
                      <w:numId w:val="1"/>
                    </w:num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t>provide an overview of the special interest tourism sector;</w:t>
                  </w:r>
                </w:p>
                <w:p w:rsidR="00F34A28" w:rsidRPr="00133467" w:rsidRDefault="00F34A28" w:rsidP="00DD3935">
                  <w:pPr>
                    <w:numPr>
                      <w:ilvl w:val="0"/>
                      <w:numId w:val="1"/>
                    </w:num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t>demonstrate an understanding of the growing importance of special interest tourism to sustainable tourism development strategie</w:t>
                  </w:r>
                  <w:r w:rsidR="00553E55" w:rsidRPr="00133467">
                    <w:rPr>
                      <w:rFonts w:ascii="Times New Roman" w:eastAsia="Times New Roman" w:hAnsi="Times New Roman" w:cs="Times New Roman"/>
                      <w:color w:val="333333"/>
                      <w:sz w:val="24"/>
                      <w:szCs w:val="24"/>
                      <w:lang w:eastAsia="tr-TR"/>
                    </w:rPr>
                    <w:t>s within a global and Regional (Cyprus,Turkey...)</w:t>
                  </w:r>
                  <w:r w:rsidRPr="00133467">
                    <w:rPr>
                      <w:rFonts w:ascii="Times New Roman" w:eastAsia="Times New Roman" w:hAnsi="Times New Roman" w:cs="Times New Roman"/>
                      <w:color w:val="333333"/>
                      <w:sz w:val="24"/>
                      <w:szCs w:val="24"/>
                      <w:lang w:eastAsia="tr-TR"/>
                    </w:rPr>
                    <w:t xml:space="preserve"> context;</w:t>
                  </w:r>
                </w:p>
                <w:p w:rsidR="00F34A28" w:rsidRPr="00133467" w:rsidRDefault="00F34A28" w:rsidP="00DD3935">
                  <w:pPr>
                    <w:numPr>
                      <w:ilvl w:val="0"/>
                      <w:numId w:val="1"/>
                    </w:num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t>describe the characteristics, motivations and needs of tourists interested in specific special interest tourism products; </w:t>
                  </w:r>
                </w:p>
                <w:p w:rsidR="00F34A28" w:rsidRPr="00133467" w:rsidRDefault="00F34A28" w:rsidP="00DD3935">
                  <w:pPr>
                    <w:numPr>
                      <w:ilvl w:val="0"/>
                      <w:numId w:val="1"/>
                    </w:num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t>evaluate the economic, social and environmental impacts of special interest tourism;</w:t>
                  </w:r>
                </w:p>
                <w:p w:rsidR="00F34A28" w:rsidRPr="00133467" w:rsidRDefault="00F34A28" w:rsidP="00DD3935">
                  <w:pPr>
                    <w:numPr>
                      <w:ilvl w:val="0"/>
                      <w:numId w:val="1"/>
                    </w:num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t>develop sustainable planning, marketing and management strategies for special interest tourism products; and</w:t>
                  </w:r>
                </w:p>
                <w:p w:rsidR="00F34A28" w:rsidRPr="00133467" w:rsidRDefault="00553E55" w:rsidP="00DD3935">
                  <w:pPr>
                    <w:numPr>
                      <w:ilvl w:val="0"/>
                      <w:numId w:val="1"/>
                    </w:num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t>critically discuss Cyprus/Turkey</w:t>
                  </w:r>
                  <w:r w:rsidR="00F34A28" w:rsidRPr="00133467">
                    <w:rPr>
                      <w:rFonts w:ascii="Times New Roman" w:eastAsia="Times New Roman" w:hAnsi="Times New Roman" w:cs="Times New Roman"/>
                      <w:color w:val="333333"/>
                      <w:sz w:val="24"/>
                      <w:szCs w:val="24"/>
                      <w:lang w:eastAsia="tr-TR"/>
                    </w:rPr>
                    <w:t xml:space="preserve"> and global special interest tourism case studies in terms of their planning, marketing and management strategies.</w:t>
                  </w:r>
                </w:p>
                <w:p w:rsidR="00F634BD" w:rsidRPr="00133467" w:rsidRDefault="00F634BD" w:rsidP="00F634BD">
                  <w:pPr>
                    <w:spacing w:after="0" w:line="240" w:lineRule="auto"/>
                    <w:jc w:val="both"/>
                    <w:rPr>
                      <w:rFonts w:ascii="Times New Roman" w:eastAsia="Times New Roman" w:hAnsi="Times New Roman" w:cs="Times New Roman"/>
                      <w:b/>
                      <w:color w:val="333333"/>
                      <w:sz w:val="24"/>
                      <w:szCs w:val="24"/>
                      <w:lang w:eastAsia="tr-TR"/>
                    </w:rPr>
                  </w:pPr>
                </w:p>
                <w:p w:rsidR="00133467" w:rsidRDefault="00133467" w:rsidP="00F634BD">
                  <w:pPr>
                    <w:spacing w:after="0" w:line="240" w:lineRule="auto"/>
                    <w:jc w:val="both"/>
                    <w:rPr>
                      <w:rFonts w:ascii="Times New Roman" w:eastAsia="Times New Roman" w:hAnsi="Times New Roman" w:cs="Times New Roman"/>
                      <w:b/>
                      <w:color w:val="333333"/>
                      <w:sz w:val="24"/>
                      <w:szCs w:val="24"/>
                      <w:lang w:eastAsia="tr-TR"/>
                    </w:rPr>
                  </w:pPr>
                </w:p>
                <w:p w:rsidR="00133467" w:rsidRDefault="00133467" w:rsidP="00F634BD">
                  <w:pPr>
                    <w:spacing w:after="0" w:line="240" w:lineRule="auto"/>
                    <w:jc w:val="both"/>
                    <w:rPr>
                      <w:rFonts w:ascii="Times New Roman" w:eastAsia="Times New Roman" w:hAnsi="Times New Roman" w:cs="Times New Roman"/>
                      <w:b/>
                      <w:color w:val="333333"/>
                      <w:sz w:val="24"/>
                      <w:szCs w:val="24"/>
                      <w:lang w:eastAsia="tr-TR"/>
                    </w:rPr>
                  </w:pPr>
                </w:p>
                <w:p w:rsidR="00133467" w:rsidRDefault="00133467" w:rsidP="00F634BD">
                  <w:pPr>
                    <w:spacing w:after="0" w:line="240" w:lineRule="auto"/>
                    <w:jc w:val="both"/>
                    <w:rPr>
                      <w:rFonts w:ascii="Times New Roman" w:eastAsia="Times New Roman" w:hAnsi="Times New Roman" w:cs="Times New Roman"/>
                      <w:b/>
                      <w:color w:val="333333"/>
                      <w:sz w:val="24"/>
                      <w:szCs w:val="24"/>
                      <w:lang w:eastAsia="tr-TR"/>
                    </w:rPr>
                  </w:pPr>
                </w:p>
                <w:p w:rsidR="00133467" w:rsidRDefault="00133467" w:rsidP="00F634BD">
                  <w:pPr>
                    <w:spacing w:after="0" w:line="240" w:lineRule="auto"/>
                    <w:jc w:val="both"/>
                    <w:rPr>
                      <w:rFonts w:ascii="Times New Roman" w:eastAsia="Times New Roman" w:hAnsi="Times New Roman" w:cs="Times New Roman"/>
                      <w:b/>
                      <w:color w:val="333333"/>
                      <w:sz w:val="24"/>
                      <w:szCs w:val="24"/>
                      <w:lang w:eastAsia="tr-TR"/>
                    </w:rPr>
                  </w:pPr>
                </w:p>
                <w:p w:rsidR="00F634BD" w:rsidRPr="00133467" w:rsidRDefault="0007247C" w:rsidP="00F634BD">
                  <w:pPr>
                    <w:spacing w:after="0" w:line="240" w:lineRule="auto"/>
                    <w:jc w:val="both"/>
                    <w:rPr>
                      <w:rFonts w:ascii="Times New Roman" w:eastAsia="Times New Roman" w:hAnsi="Times New Roman" w:cs="Times New Roman"/>
                      <w:b/>
                      <w:color w:val="333333"/>
                      <w:sz w:val="24"/>
                      <w:szCs w:val="24"/>
                      <w:lang w:eastAsia="tr-TR"/>
                    </w:rPr>
                  </w:pPr>
                  <w:r>
                    <w:rPr>
                      <w:rFonts w:ascii="Times New Roman" w:eastAsia="Times New Roman" w:hAnsi="Times New Roman" w:cs="Times New Roman"/>
                      <w:b/>
                      <w:color w:val="333333"/>
                      <w:sz w:val="24"/>
                      <w:szCs w:val="24"/>
                      <w:lang w:eastAsia="tr-TR"/>
                    </w:rPr>
                    <w:t>Required Text and M</w:t>
                  </w:r>
                  <w:r w:rsidR="004E1F2F" w:rsidRPr="00133467">
                    <w:rPr>
                      <w:rFonts w:ascii="Times New Roman" w:eastAsia="Times New Roman" w:hAnsi="Times New Roman" w:cs="Times New Roman"/>
                      <w:b/>
                      <w:color w:val="333333"/>
                      <w:sz w:val="24"/>
                      <w:szCs w:val="24"/>
                      <w:lang w:eastAsia="tr-TR"/>
                    </w:rPr>
                    <w:t>aterials :</w:t>
                  </w:r>
                </w:p>
                <w:p w:rsidR="004E1F2F" w:rsidRPr="00133467" w:rsidRDefault="004E1F2F" w:rsidP="00F634BD">
                  <w:pPr>
                    <w:spacing w:after="0" w:line="240" w:lineRule="auto"/>
                    <w:jc w:val="both"/>
                    <w:rPr>
                      <w:rFonts w:ascii="Times New Roman" w:eastAsia="Times New Roman" w:hAnsi="Times New Roman" w:cs="Times New Roman"/>
                      <w:color w:val="333333"/>
                      <w:sz w:val="24"/>
                      <w:szCs w:val="24"/>
                      <w:lang w:eastAsia="tr-TR"/>
                    </w:rPr>
                  </w:pPr>
                </w:p>
                <w:p w:rsidR="00F634BD" w:rsidRPr="00133467" w:rsidRDefault="00F634BD" w:rsidP="00F634BD">
                  <w:pPr>
                    <w:spacing w:after="0" w:line="240" w:lineRule="auto"/>
                    <w:jc w:val="both"/>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t>Marina Novelli.</w:t>
                  </w:r>
                  <w:r w:rsidR="004E1F2F" w:rsidRPr="00133467">
                    <w:rPr>
                      <w:rFonts w:ascii="Times New Roman" w:eastAsia="Times New Roman" w:hAnsi="Times New Roman" w:cs="Times New Roman"/>
                      <w:color w:val="333333"/>
                      <w:sz w:val="24"/>
                      <w:szCs w:val="24"/>
                      <w:lang w:eastAsia="tr-TR"/>
                    </w:rPr>
                    <w:t xml:space="preserve"> 2008.</w:t>
                  </w:r>
                  <w:r w:rsidRPr="00133467">
                    <w:rPr>
                      <w:rFonts w:ascii="Times New Roman" w:eastAsia="Times New Roman" w:hAnsi="Times New Roman" w:cs="Times New Roman"/>
                      <w:color w:val="333333"/>
                      <w:sz w:val="24"/>
                      <w:szCs w:val="24"/>
                      <w:lang w:eastAsia="tr-TR"/>
                    </w:rPr>
                    <w:t xml:space="preserve"> </w:t>
                  </w:r>
                  <w:r w:rsidRPr="00133467">
                    <w:rPr>
                      <w:rFonts w:ascii="Times New Roman" w:eastAsia="Times New Roman" w:hAnsi="Times New Roman" w:cs="Times New Roman"/>
                      <w:b/>
                      <w:color w:val="333333"/>
                      <w:sz w:val="24"/>
                      <w:szCs w:val="24"/>
                      <w:lang w:eastAsia="tr-TR"/>
                    </w:rPr>
                    <w:t>Niche Tourism : Contemporary issues, trends and cases</w:t>
                  </w:r>
                  <w:r w:rsidR="004E1F2F" w:rsidRPr="00133467">
                    <w:rPr>
                      <w:rFonts w:ascii="Times New Roman" w:eastAsia="Times New Roman" w:hAnsi="Times New Roman" w:cs="Times New Roman"/>
                      <w:color w:val="333333"/>
                      <w:sz w:val="24"/>
                      <w:szCs w:val="24"/>
                      <w:lang w:eastAsia="tr-TR"/>
                    </w:rPr>
                    <w:t>. Elsevier.</w:t>
                  </w:r>
                </w:p>
                <w:p w:rsidR="00133467" w:rsidRDefault="00133467" w:rsidP="00F634BD">
                  <w:pPr>
                    <w:spacing w:after="0" w:line="240" w:lineRule="auto"/>
                    <w:jc w:val="both"/>
                    <w:rPr>
                      <w:rFonts w:ascii="Times New Roman" w:eastAsia="Times New Roman" w:hAnsi="Times New Roman" w:cs="Times New Roman"/>
                      <w:color w:val="333333"/>
                      <w:sz w:val="24"/>
                      <w:szCs w:val="24"/>
                      <w:lang w:eastAsia="tr-TR"/>
                    </w:rPr>
                  </w:pPr>
                </w:p>
                <w:p w:rsidR="00133467" w:rsidRDefault="004E1F2F" w:rsidP="00133467">
                  <w:pPr>
                    <w:rPr>
                      <w:rFonts w:ascii="Times New Roman" w:hAnsi="Times New Roman" w:cs="Times New Roman"/>
                      <w:b/>
                      <w:sz w:val="24"/>
                      <w:szCs w:val="24"/>
                    </w:rPr>
                  </w:pPr>
                  <w:r w:rsidRPr="00133467">
                    <w:rPr>
                      <w:rFonts w:ascii="Times New Roman" w:eastAsia="Times New Roman" w:hAnsi="Times New Roman" w:cs="Times New Roman"/>
                      <w:color w:val="333333"/>
                      <w:sz w:val="24"/>
                      <w:szCs w:val="24"/>
                      <w:lang w:eastAsia="tr-TR"/>
                    </w:rPr>
                    <w:t xml:space="preserve">Gareth Shaw and Allan M Williams. 2009. </w:t>
                  </w:r>
                  <w:r w:rsidRPr="00133467">
                    <w:rPr>
                      <w:rFonts w:ascii="Times New Roman" w:eastAsia="Times New Roman" w:hAnsi="Times New Roman" w:cs="Times New Roman"/>
                      <w:b/>
                      <w:color w:val="333333"/>
                      <w:sz w:val="24"/>
                      <w:szCs w:val="24"/>
                      <w:lang w:eastAsia="tr-TR"/>
                    </w:rPr>
                    <w:t xml:space="preserve">Tourism and Tourism Spaces. </w:t>
                  </w:r>
                  <w:r w:rsidRPr="00133467">
                    <w:rPr>
                      <w:rFonts w:ascii="Times New Roman" w:eastAsia="Times New Roman" w:hAnsi="Times New Roman" w:cs="Times New Roman"/>
                      <w:color w:val="333333"/>
                      <w:sz w:val="24"/>
                      <w:szCs w:val="24"/>
                      <w:lang w:eastAsia="tr-TR"/>
                    </w:rPr>
                    <w:t xml:space="preserve">Sage </w:t>
                  </w:r>
                  <w:r w:rsidR="00BF16E0" w:rsidRPr="00133467">
                    <w:rPr>
                      <w:rFonts w:ascii="Times New Roman" w:eastAsia="Times New Roman" w:hAnsi="Times New Roman" w:cs="Times New Roman"/>
                      <w:color w:val="333333"/>
                      <w:sz w:val="24"/>
                      <w:szCs w:val="24"/>
                      <w:lang w:eastAsia="tr-TR"/>
                    </w:rPr>
                    <w:t>publications Ltd.</w:t>
                  </w:r>
                  <w:r w:rsidR="00133467">
                    <w:rPr>
                      <w:rFonts w:ascii="Times New Roman" w:eastAsia="Times New Roman" w:hAnsi="Times New Roman" w:cs="Times New Roman"/>
                      <w:color w:val="333333"/>
                      <w:sz w:val="24"/>
                      <w:szCs w:val="24"/>
                      <w:lang w:eastAsia="tr-TR"/>
                    </w:rPr>
                    <w:t xml:space="preserve"> (</w:t>
                  </w:r>
                  <w:hyperlink r:id="rId6" w:history="1">
                    <w:r w:rsidR="00133467" w:rsidRPr="0036554F">
                      <w:rPr>
                        <w:rStyle w:val="Hyperlink"/>
                        <w:rFonts w:ascii="Times New Roman" w:eastAsia="Times New Roman" w:hAnsi="Times New Roman" w:cs="Times New Roman"/>
                        <w:sz w:val="24"/>
                        <w:szCs w:val="24"/>
                        <w:lang w:eastAsia="tr-TR"/>
                      </w:rPr>
                      <w:t>www.books.google.com.cy</w:t>
                    </w:r>
                  </w:hyperlink>
                  <w:r w:rsidR="00133467">
                    <w:rPr>
                      <w:rFonts w:ascii="Times New Roman" w:eastAsia="Times New Roman" w:hAnsi="Times New Roman" w:cs="Times New Roman"/>
                      <w:color w:val="333333"/>
                      <w:sz w:val="24"/>
                      <w:szCs w:val="24"/>
                      <w:lang w:eastAsia="tr-TR"/>
                    </w:rPr>
                    <w:t>)</w:t>
                  </w:r>
                  <w:r w:rsidR="00133467" w:rsidRPr="00DD3935">
                    <w:rPr>
                      <w:rFonts w:ascii="Times New Roman" w:hAnsi="Times New Roman" w:cs="Times New Roman"/>
                      <w:b/>
                      <w:sz w:val="24"/>
                      <w:szCs w:val="24"/>
                    </w:rPr>
                    <w:t xml:space="preserve"> </w:t>
                  </w:r>
                </w:p>
                <w:p w:rsidR="00133467" w:rsidRPr="00DD3935" w:rsidRDefault="00133467" w:rsidP="00133467">
                  <w:pPr>
                    <w:rPr>
                      <w:rFonts w:ascii="Times New Roman" w:hAnsi="Times New Roman" w:cs="Times New Roman"/>
                      <w:sz w:val="24"/>
                      <w:szCs w:val="24"/>
                    </w:rPr>
                  </w:pPr>
                  <w:r w:rsidRPr="00DD3935">
                    <w:rPr>
                      <w:rFonts w:ascii="Times New Roman" w:hAnsi="Times New Roman" w:cs="Times New Roman"/>
                      <w:b/>
                      <w:sz w:val="24"/>
                      <w:szCs w:val="24"/>
                    </w:rPr>
                    <w:t>Course Performance Requirements</w:t>
                  </w:r>
                  <w:r w:rsidRPr="00DD3935">
                    <w:rPr>
                      <w:rFonts w:ascii="Times New Roman" w:hAnsi="Times New Roman" w:cs="Times New Roman"/>
                      <w:sz w:val="24"/>
                      <w:szCs w:val="24"/>
                    </w:rPr>
                    <w:t xml:space="preserve"> :</w:t>
                  </w:r>
                </w:p>
                <w:p w:rsidR="00133467" w:rsidRPr="00DD3935" w:rsidRDefault="00133467" w:rsidP="00133467">
                  <w:pPr>
                    <w:rPr>
                      <w:rFonts w:ascii="Times New Roman" w:hAnsi="Times New Roman" w:cs="Times New Roman"/>
                      <w:sz w:val="24"/>
                      <w:szCs w:val="24"/>
                    </w:rPr>
                  </w:pPr>
                  <w:r w:rsidRPr="00DD3935">
                    <w:rPr>
                      <w:rFonts w:ascii="Times New Roman" w:hAnsi="Times New Roman" w:cs="Times New Roman"/>
                      <w:sz w:val="24"/>
                      <w:szCs w:val="24"/>
                    </w:rPr>
                    <w:t>Mid-Term Exam</w:t>
                  </w:r>
                  <w:r w:rsidRPr="00DD3935">
                    <w:rPr>
                      <w:rFonts w:ascii="Times New Roman" w:hAnsi="Times New Roman" w:cs="Times New Roman"/>
                      <w:sz w:val="24"/>
                      <w:szCs w:val="24"/>
                    </w:rPr>
                    <w:tab/>
                  </w:r>
                  <w:r w:rsidRPr="00DD3935">
                    <w:rPr>
                      <w:rFonts w:ascii="Times New Roman" w:hAnsi="Times New Roman" w:cs="Times New Roman"/>
                      <w:sz w:val="24"/>
                      <w:szCs w:val="24"/>
                    </w:rPr>
                    <w:tab/>
                    <w:t>30 %</w:t>
                  </w:r>
                </w:p>
                <w:p w:rsidR="00133467" w:rsidRPr="00DD3935" w:rsidRDefault="00133467" w:rsidP="00133467">
                  <w:pPr>
                    <w:rPr>
                      <w:rFonts w:ascii="Times New Roman" w:hAnsi="Times New Roman" w:cs="Times New Roman"/>
                      <w:sz w:val="24"/>
                      <w:szCs w:val="24"/>
                    </w:rPr>
                  </w:pPr>
                  <w:r w:rsidRPr="00DD3935">
                    <w:rPr>
                      <w:rFonts w:ascii="Times New Roman" w:hAnsi="Times New Roman" w:cs="Times New Roman"/>
                      <w:sz w:val="24"/>
                      <w:szCs w:val="24"/>
                    </w:rPr>
                    <w:t>Assignment</w:t>
                  </w:r>
                  <w:r w:rsidRPr="00DD3935">
                    <w:rPr>
                      <w:rFonts w:ascii="Times New Roman" w:hAnsi="Times New Roman" w:cs="Times New Roman"/>
                      <w:sz w:val="24"/>
                      <w:szCs w:val="24"/>
                    </w:rPr>
                    <w:tab/>
                  </w:r>
                  <w:r w:rsidRPr="00DD3935">
                    <w:rPr>
                      <w:rFonts w:ascii="Times New Roman" w:hAnsi="Times New Roman" w:cs="Times New Roman"/>
                      <w:sz w:val="24"/>
                      <w:szCs w:val="24"/>
                    </w:rPr>
                    <w:tab/>
                  </w:r>
                  <w:r w:rsidRPr="00DD3935">
                    <w:rPr>
                      <w:rFonts w:ascii="Times New Roman" w:hAnsi="Times New Roman" w:cs="Times New Roman"/>
                      <w:sz w:val="24"/>
                      <w:szCs w:val="24"/>
                    </w:rPr>
                    <w:tab/>
                    <w:t>20 %</w:t>
                  </w:r>
                </w:p>
                <w:p w:rsidR="00133467" w:rsidRPr="00DD3935" w:rsidRDefault="00133467" w:rsidP="00133467">
                  <w:pPr>
                    <w:rPr>
                      <w:rFonts w:ascii="Times New Roman" w:hAnsi="Times New Roman" w:cs="Times New Roman"/>
                      <w:sz w:val="24"/>
                      <w:szCs w:val="24"/>
                    </w:rPr>
                  </w:pPr>
                  <w:r w:rsidRPr="00DD3935">
                    <w:rPr>
                      <w:rFonts w:ascii="Times New Roman" w:hAnsi="Times New Roman" w:cs="Times New Roman"/>
                      <w:sz w:val="24"/>
                      <w:szCs w:val="24"/>
                    </w:rPr>
                    <w:t>Quiz</w:t>
                  </w:r>
                  <w:r w:rsidRPr="00DD3935">
                    <w:rPr>
                      <w:rFonts w:ascii="Times New Roman" w:hAnsi="Times New Roman" w:cs="Times New Roman"/>
                      <w:sz w:val="24"/>
                      <w:szCs w:val="24"/>
                    </w:rPr>
                    <w:tab/>
                  </w:r>
                  <w:r w:rsidRPr="00DD3935">
                    <w:rPr>
                      <w:rFonts w:ascii="Times New Roman" w:hAnsi="Times New Roman" w:cs="Times New Roman"/>
                      <w:sz w:val="24"/>
                      <w:szCs w:val="24"/>
                    </w:rPr>
                    <w:tab/>
                  </w:r>
                  <w:r w:rsidRPr="00DD3935">
                    <w:rPr>
                      <w:rFonts w:ascii="Times New Roman" w:hAnsi="Times New Roman" w:cs="Times New Roman"/>
                      <w:sz w:val="24"/>
                      <w:szCs w:val="24"/>
                    </w:rPr>
                    <w:tab/>
                  </w:r>
                  <w:r w:rsidRPr="00DD3935">
                    <w:rPr>
                      <w:rFonts w:ascii="Times New Roman" w:hAnsi="Times New Roman" w:cs="Times New Roman"/>
                      <w:sz w:val="24"/>
                      <w:szCs w:val="24"/>
                    </w:rPr>
                    <w:tab/>
                    <w:t>10 %</w:t>
                  </w:r>
                </w:p>
                <w:p w:rsidR="00133467" w:rsidRPr="00DD3935" w:rsidRDefault="00133467" w:rsidP="00133467">
                  <w:pPr>
                    <w:rPr>
                      <w:rFonts w:ascii="Times New Roman" w:hAnsi="Times New Roman" w:cs="Times New Roman"/>
                      <w:sz w:val="24"/>
                      <w:szCs w:val="24"/>
                    </w:rPr>
                  </w:pPr>
                  <w:r w:rsidRPr="00DD3935">
                    <w:rPr>
                      <w:rFonts w:ascii="Times New Roman" w:hAnsi="Times New Roman" w:cs="Times New Roman"/>
                      <w:sz w:val="24"/>
                      <w:szCs w:val="24"/>
                    </w:rPr>
                    <w:t>Final Exam</w:t>
                  </w:r>
                  <w:r w:rsidRPr="00DD3935">
                    <w:rPr>
                      <w:rFonts w:ascii="Times New Roman" w:hAnsi="Times New Roman" w:cs="Times New Roman"/>
                      <w:sz w:val="24"/>
                      <w:szCs w:val="24"/>
                    </w:rPr>
                    <w:tab/>
                  </w:r>
                  <w:r w:rsidRPr="00DD3935">
                    <w:rPr>
                      <w:rFonts w:ascii="Times New Roman" w:hAnsi="Times New Roman" w:cs="Times New Roman"/>
                      <w:sz w:val="24"/>
                      <w:szCs w:val="24"/>
                    </w:rPr>
                    <w:tab/>
                  </w:r>
                  <w:r w:rsidRPr="00DD3935">
                    <w:rPr>
                      <w:rFonts w:ascii="Times New Roman" w:hAnsi="Times New Roman" w:cs="Times New Roman"/>
                      <w:sz w:val="24"/>
                      <w:szCs w:val="24"/>
                    </w:rPr>
                    <w:tab/>
                    <w:t>40 %</w:t>
                  </w:r>
                </w:p>
                <w:p w:rsidR="00133467" w:rsidRDefault="00133467" w:rsidP="00133467">
                  <w:pPr>
                    <w:rPr>
                      <w:rFonts w:ascii="Times New Roman" w:hAnsi="Times New Roman" w:cs="Times New Roman"/>
                      <w:b/>
                      <w:sz w:val="24"/>
                      <w:szCs w:val="24"/>
                    </w:rPr>
                  </w:pPr>
                  <w:r w:rsidRPr="00DD3935">
                    <w:rPr>
                      <w:rFonts w:ascii="Times New Roman" w:hAnsi="Times New Roman" w:cs="Times New Roman"/>
                      <w:b/>
                      <w:sz w:val="24"/>
                      <w:szCs w:val="24"/>
                    </w:rPr>
                    <w:t>Attendance is compulsory.</w:t>
                  </w: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133467" w:rsidRDefault="00133467" w:rsidP="00133467">
                  <w:pPr>
                    <w:rPr>
                      <w:rFonts w:ascii="Times New Roman" w:hAnsi="Times New Roman" w:cs="Times New Roman"/>
                      <w:b/>
                      <w:sz w:val="24"/>
                      <w:szCs w:val="24"/>
                    </w:rPr>
                  </w:pPr>
                </w:p>
                <w:p w:rsidR="00B0776D" w:rsidRDefault="00B0776D" w:rsidP="00133467">
                  <w:pPr>
                    <w:rPr>
                      <w:rFonts w:ascii="Times New Roman" w:hAnsi="Times New Roman" w:cs="Times New Roman"/>
                      <w:b/>
                      <w:sz w:val="24"/>
                      <w:szCs w:val="24"/>
                    </w:rPr>
                  </w:pPr>
                </w:p>
                <w:p w:rsidR="00795699" w:rsidRPr="00C57CC3" w:rsidRDefault="00795699" w:rsidP="00133467">
                  <w:pPr>
                    <w:rPr>
                      <w:rFonts w:ascii="Times New Roman" w:hAnsi="Times New Roman" w:cs="Times New Roman"/>
                      <w:b/>
                      <w:sz w:val="24"/>
                      <w:szCs w:val="24"/>
                      <w:lang w:val="en-GB"/>
                    </w:rPr>
                  </w:pPr>
                  <w:r w:rsidRPr="00C57CC3">
                    <w:rPr>
                      <w:rFonts w:ascii="Times New Roman" w:hAnsi="Times New Roman" w:cs="Times New Roman"/>
                      <w:b/>
                      <w:sz w:val="24"/>
                      <w:szCs w:val="24"/>
                      <w:lang w:val="en-GB"/>
                    </w:rPr>
                    <w:lastRenderedPageBreak/>
                    <w:t>The Weekly Breakdown of the Course Content</w:t>
                  </w:r>
                </w:p>
                <w:tbl>
                  <w:tblPr>
                    <w:tblStyle w:val="TableGrid"/>
                    <w:tblW w:w="0" w:type="auto"/>
                    <w:tblLook w:val="04A0"/>
                  </w:tblPr>
                  <w:tblGrid>
                    <w:gridCol w:w="1778"/>
                    <w:gridCol w:w="2977"/>
                    <w:gridCol w:w="4182"/>
                  </w:tblGrid>
                  <w:tr w:rsidR="00795699" w:rsidTr="00361F2A">
                    <w:tc>
                      <w:tcPr>
                        <w:tcW w:w="1778" w:type="dxa"/>
                      </w:tcPr>
                      <w:p w:rsidR="00795699" w:rsidRPr="00795699" w:rsidRDefault="00795699" w:rsidP="00133467">
                        <w:pPr>
                          <w:jc w:val="both"/>
                          <w:rPr>
                            <w:rFonts w:ascii="Times New Roman" w:eastAsia="Times New Roman" w:hAnsi="Times New Roman" w:cs="Times New Roman"/>
                            <w:b/>
                            <w:color w:val="333333"/>
                            <w:sz w:val="24"/>
                            <w:szCs w:val="24"/>
                            <w:lang w:eastAsia="tr-TR"/>
                          </w:rPr>
                        </w:pPr>
                        <w:r w:rsidRPr="00795699">
                          <w:rPr>
                            <w:rFonts w:ascii="Times New Roman" w:eastAsia="Times New Roman" w:hAnsi="Times New Roman" w:cs="Times New Roman"/>
                            <w:b/>
                            <w:color w:val="333333"/>
                            <w:sz w:val="24"/>
                            <w:szCs w:val="24"/>
                            <w:lang w:eastAsia="tr-TR"/>
                          </w:rPr>
                          <w:t>WEEK</w:t>
                        </w:r>
                      </w:p>
                    </w:tc>
                    <w:tc>
                      <w:tcPr>
                        <w:tcW w:w="2977" w:type="dxa"/>
                      </w:tcPr>
                      <w:p w:rsidR="00795699" w:rsidRPr="00795699" w:rsidRDefault="00795699" w:rsidP="00133467">
                        <w:pPr>
                          <w:jc w:val="both"/>
                          <w:rPr>
                            <w:rFonts w:ascii="Times New Roman" w:eastAsia="Times New Roman" w:hAnsi="Times New Roman" w:cs="Times New Roman"/>
                            <w:b/>
                            <w:color w:val="333333"/>
                            <w:sz w:val="24"/>
                            <w:szCs w:val="24"/>
                            <w:lang w:eastAsia="tr-TR"/>
                          </w:rPr>
                        </w:pPr>
                        <w:r w:rsidRPr="00795699">
                          <w:rPr>
                            <w:rFonts w:ascii="Times New Roman" w:eastAsia="Times New Roman" w:hAnsi="Times New Roman" w:cs="Times New Roman"/>
                            <w:b/>
                            <w:color w:val="333333"/>
                            <w:sz w:val="24"/>
                            <w:szCs w:val="24"/>
                            <w:lang w:eastAsia="tr-TR"/>
                          </w:rPr>
                          <w:t>DATE</w:t>
                        </w:r>
                      </w:p>
                    </w:tc>
                    <w:tc>
                      <w:tcPr>
                        <w:tcW w:w="4182" w:type="dxa"/>
                      </w:tcPr>
                      <w:p w:rsidR="00795699" w:rsidRPr="00795699" w:rsidRDefault="00795699" w:rsidP="00133467">
                        <w:pPr>
                          <w:jc w:val="both"/>
                          <w:rPr>
                            <w:rFonts w:ascii="Times New Roman" w:eastAsia="Times New Roman" w:hAnsi="Times New Roman" w:cs="Times New Roman"/>
                            <w:b/>
                            <w:color w:val="333333"/>
                            <w:sz w:val="24"/>
                            <w:szCs w:val="24"/>
                            <w:lang w:eastAsia="tr-TR"/>
                          </w:rPr>
                        </w:pPr>
                        <w:r w:rsidRPr="00795699">
                          <w:rPr>
                            <w:rFonts w:ascii="Times New Roman" w:eastAsia="Times New Roman" w:hAnsi="Times New Roman" w:cs="Times New Roman"/>
                            <w:b/>
                            <w:color w:val="333333"/>
                            <w:sz w:val="24"/>
                            <w:szCs w:val="24"/>
                            <w:lang w:eastAsia="tr-TR"/>
                          </w:rPr>
                          <w:t>TOPIC</w:t>
                        </w:r>
                      </w:p>
                    </w:tc>
                  </w:tr>
                  <w:tr w:rsidR="00795699" w:rsidRPr="00C57CC3" w:rsidTr="00361F2A">
                    <w:tc>
                      <w:tcPr>
                        <w:tcW w:w="1778" w:type="dxa"/>
                      </w:tcPr>
                      <w:p w:rsidR="00795699" w:rsidRPr="00C57CC3" w:rsidRDefault="00795699"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w:t>
                        </w:r>
                      </w:p>
                    </w:tc>
                    <w:tc>
                      <w:tcPr>
                        <w:tcW w:w="2977" w:type="dxa"/>
                      </w:tcPr>
                      <w:p w:rsidR="00795699" w:rsidRPr="00C57CC3" w:rsidRDefault="00B00976"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14-16</w:t>
                        </w:r>
                        <w:r w:rsidR="00795699" w:rsidRPr="00C57CC3">
                          <w:rPr>
                            <w:rFonts w:ascii="Times New Roman" w:eastAsia="Times New Roman" w:hAnsi="Times New Roman" w:cs="Times New Roman"/>
                            <w:b/>
                            <w:color w:val="333333"/>
                            <w:sz w:val="24"/>
                            <w:szCs w:val="24"/>
                            <w:lang w:val="en-GB" w:eastAsia="tr-TR"/>
                          </w:rPr>
                          <w:t xml:space="preserve"> Sep. 201</w:t>
                        </w:r>
                        <w:r>
                          <w:rPr>
                            <w:rFonts w:ascii="Times New Roman" w:eastAsia="Times New Roman" w:hAnsi="Times New Roman" w:cs="Times New Roman"/>
                            <w:b/>
                            <w:color w:val="333333"/>
                            <w:sz w:val="24"/>
                            <w:szCs w:val="24"/>
                            <w:lang w:val="en-GB" w:eastAsia="tr-TR"/>
                          </w:rPr>
                          <w:t>5</w:t>
                        </w:r>
                      </w:p>
                    </w:tc>
                    <w:tc>
                      <w:tcPr>
                        <w:tcW w:w="4182" w:type="dxa"/>
                      </w:tcPr>
                      <w:p w:rsidR="00770680" w:rsidRPr="00C57CC3" w:rsidRDefault="00770680"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Understanding the meaning of Special Interest Tourism</w:t>
                        </w:r>
                      </w:p>
                    </w:tc>
                  </w:tr>
                  <w:tr w:rsidR="00795699" w:rsidRPr="00C57CC3" w:rsidTr="00361F2A">
                    <w:tc>
                      <w:tcPr>
                        <w:tcW w:w="1778" w:type="dxa"/>
                      </w:tcPr>
                      <w:p w:rsidR="00795699" w:rsidRPr="00C57CC3" w:rsidRDefault="00795699"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2</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 xml:space="preserve">21-23 </w:t>
                        </w:r>
                        <w:r w:rsidR="00795699" w:rsidRPr="00C57CC3">
                          <w:rPr>
                            <w:rFonts w:ascii="Times New Roman" w:eastAsia="Times New Roman" w:hAnsi="Times New Roman" w:cs="Times New Roman"/>
                            <w:b/>
                            <w:color w:val="333333"/>
                            <w:sz w:val="24"/>
                            <w:szCs w:val="24"/>
                            <w:lang w:val="en-GB" w:eastAsia="tr-TR"/>
                          </w:rPr>
                          <w:t>Sep. 201</w:t>
                        </w:r>
                        <w:r>
                          <w:rPr>
                            <w:rFonts w:ascii="Times New Roman" w:eastAsia="Times New Roman" w:hAnsi="Times New Roman" w:cs="Times New Roman"/>
                            <w:b/>
                            <w:color w:val="333333"/>
                            <w:sz w:val="24"/>
                            <w:szCs w:val="24"/>
                            <w:lang w:val="en-GB" w:eastAsia="tr-TR"/>
                          </w:rPr>
                          <w:t>5</w:t>
                        </w:r>
                      </w:p>
                    </w:tc>
                    <w:tc>
                      <w:tcPr>
                        <w:tcW w:w="4182" w:type="dxa"/>
                      </w:tcPr>
                      <w:p w:rsidR="00795699" w:rsidRPr="00C57CC3" w:rsidRDefault="00361F2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Drivers of Special Interest Tourism</w:t>
                        </w:r>
                      </w:p>
                    </w:tc>
                  </w:tr>
                  <w:tr w:rsidR="00795699" w:rsidRPr="00C57CC3" w:rsidTr="00361F2A">
                    <w:tc>
                      <w:tcPr>
                        <w:tcW w:w="1778" w:type="dxa"/>
                      </w:tcPr>
                      <w:p w:rsidR="00795699" w:rsidRPr="00C57CC3" w:rsidRDefault="00795699"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3</w:t>
                        </w:r>
                      </w:p>
                    </w:tc>
                    <w:tc>
                      <w:tcPr>
                        <w:tcW w:w="2977" w:type="dxa"/>
                      </w:tcPr>
                      <w:p w:rsidR="000B31FA" w:rsidRPr="000B31FA" w:rsidRDefault="000B31FA" w:rsidP="00133467">
                        <w:pPr>
                          <w:jc w:val="both"/>
                          <w:rPr>
                            <w:rFonts w:ascii="Times New Roman" w:eastAsia="Times New Roman" w:hAnsi="Times New Roman" w:cs="Times New Roman"/>
                            <w:color w:val="333333"/>
                            <w:sz w:val="24"/>
                            <w:szCs w:val="24"/>
                            <w:lang w:val="en-GB" w:eastAsia="tr-TR"/>
                          </w:rPr>
                        </w:pPr>
                        <w:r w:rsidRPr="000B31FA">
                          <w:rPr>
                            <w:rFonts w:ascii="Times New Roman" w:eastAsia="Times New Roman" w:hAnsi="Times New Roman" w:cs="Times New Roman"/>
                            <w:color w:val="333333"/>
                            <w:sz w:val="24"/>
                            <w:szCs w:val="24"/>
                            <w:lang w:val="en-GB" w:eastAsia="tr-TR"/>
                          </w:rPr>
                          <w:t>24-27 Sep. 2015</w:t>
                        </w:r>
                      </w:p>
                      <w:p w:rsidR="00795699" w:rsidRPr="000B31FA" w:rsidRDefault="000B31FA" w:rsidP="00133467">
                        <w:pPr>
                          <w:jc w:val="both"/>
                          <w:rPr>
                            <w:rFonts w:ascii="Times New Roman" w:eastAsia="Times New Roman" w:hAnsi="Times New Roman" w:cs="Times New Roman"/>
                            <w:b/>
                            <w:color w:val="333333"/>
                            <w:sz w:val="24"/>
                            <w:szCs w:val="24"/>
                            <w:lang w:val="en-GB" w:eastAsia="tr-TR"/>
                          </w:rPr>
                        </w:pPr>
                        <w:r w:rsidRPr="000B31FA">
                          <w:rPr>
                            <w:rFonts w:ascii="Times New Roman" w:eastAsia="Times New Roman" w:hAnsi="Times New Roman" w:cs="Times New Roman"/>
                            <w:b/>
                            <w:color w:val="333333"/>
                            <w:sz w:val="24"/>
                            <w:szCs w:val="24"/>
                            <w:lang w:val="en-GB" w:eastAsia="tr-TR"/>
                          </w:rPr>
                          <w:t>28-30 Sep. 2015</w:t>
                        </w:r>
                      </w:p>
                    </w:tc>
                    <w:tc>
                      <w:tcPr>
                        <w:tcW w:w="4182" w:type="dxa"/>
                      </w:tcPr>
                      <w:p w:rsidR="00361F2A" w:rsidRPr="000B31FA" w:rsidRDefault="00795699" w:rsidP="00133467">
                        <w:pPr>
                          <w:jc w:val="both"/>
                          <w:rPr>
                            <w:rFonts w:ascii="Times New Roman" w:eastAsia="Times New Roman" w:hAnsi="Times New Roman" w:cs="Times New Roman"/>
                            <w:color w:val="333333"/>
                            <w:sz w:val="24"/>
                            <w:szCs w:val="24"/>
                            <w:lang w:val="en-GB" w:eastAsia="tr-TR"/>
                          </w:rPr>
                        </w:pPr>
                        <w:r w:rsidRPr="000B31FA">
                          <w:rPr>
                            <w:rFonts w:ascii="Times New Roman" w:eastAsia="Times New Roman" w:hAnsi="Times New Roman" w:cs="Times New Roman"/>
                            <w:color w:val="333333"/>
                            <w:sz w:val="24"/>
                            <w:szCs w:val="24"/>
                            <w:lang w:val="en-GB" w:eastAsia="tr-TR"/>
                          </w:rPr>
                          <w:t>Religious Holiday</w:t>
                        </w:r>
                        <w:r w:rsidR="00361F2A" w:rsidRPr="000B31FA">
                          <w:rPr>
                            <w:rFonts w:ascii="Times New Roman" w:eastAsia="Times New Roman" w:hAnsi="Times New Roman" w:cs="Times New Roman"/>
                            <w:color w:val="333333"/>
                            <w:sz w:val="24"/>
                            <w:szCs w:val="24"/>
                            <w:lang w:val="en-GB" w:eastAsia="tr-TR"/>
                          </w:rPr>
                          <w:t xml:space="preserve"> </w:t>
                        </w:r>
                      </w:p>
                      <w:p w:rsidR="00795699" w:rsidRPr="00C57CC3" w:rsidRDefault="00361F2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Understand the meaning of Sustainable Development in Special Interest Tourism</w:t>
                        </w:r>
                      </w:p>
                    </w:tc>
                  </w:tr>
                  <w:tr w:rsidR="00795699" w:rsidRPr="00C57CC3" w:rsidTr="00361F2A">
                    <w:tc>
                      <w:tcPr>
                        <w:tcW w:w="1778" w:type="dxa"/>
                      </w:tcPr>
                      <w:p w:rsidR="00795699" w:rsidRPr="00C57CC3" w:rsidRDefault="00795699"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4</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5-7</w:t>
                        </w:r>
                        <w:r w:rsidR="00FE7BAA" w:rsidRPr="00C57CC3">
                          <w:rPr>
                            <w:rFonts w:ascii="Times New Roman" w:eastAsia="Times New Roman" w:hAnsi="Times New Roman" w:cs="Times New Roman"/>
                            <w:b/>
                            <w:color w:val="333333"/>
                            <w:sz w:val="24"/>
                            <w:szCs w:val="24"/>
                            <w:lang w:val="en-GB" w:eastAsia="tr-TR"/>
                          </w:rPr>
                          <w:t xml:space="preserve"> Oct. 201</w:t>
                        </w:r>
                        <w:r>
                          <w:rPr>
                            <w:rFonts w:ascii="Times New Roman" w:eastAsia="Times New Roman" w:hAnsi="Times New Roman" w:cs="Times New Roman"/>
                            <w:b/>
                            <w:color w:val="333333"/>
                            <w:sz w:val="24"/>
                            <w:szCs w:val="24"/>
                            <w:lang w:val="en-GB" w:eastAsia="tr-TR"/>
                          </w:rPr>
                          <w:t>5</w:t>
                        </w:r>
                      </w:p>
                    </w:tc>
                    <w:tc>
                      <w:tcPr>
                        <w:tcW w:w="4182" w:type="dxa"/>
                      </w:tcPr>
                      <w:p w:rsidR="00795699" w:rsidRPr="00C57CC3" w:rsidRDefault="00770680"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 xml:space="preserve">Mapping Tourism Consumption: from </w:t>
                        </w:r>
                        <w:proofErr w:type="spellStart"/>
                        <w:r>
                          <w:rPr>
                            <w:rFonts w:ascii="Times New Roman" w:eastAsia="Times New Roman" w:hAnsi="Times New Roman" w:cs="Times New Roman"/>
                            <w:b/>
                            <w:color w:val="333333"/>
                            <w:sz w:val="24"/>
                            <w:szCs w:val="24"/>
                            <w:lang w:val="en-GB" w:eastAsia="tr-TR"/>
                          </w:rPr>
                          <w:t>Fordism</w:t>
                        </w:r>
                        <w:proofErr w:type="spellEnd"/>
                        <w:r>
                          <w:rPr>
                            <w:rFonts w:ascii="Times New Roman" w:eastAsia="Times New Roman" w:hAnsi="Times New Roman" w:cs="Times New Roman"/>
                            <w:b/>
                            <w:color w:val="333333"/>
                            <w:sz w:val="24"/>
                            <w:szCs w:val="24"/>
                            <w:lang w:val="en-GB" w:eastAsia="tr-TR"/>
                          </w:rPr>
                          <w:t xml:space="preserve"> to </w:t>
                        </w:r>
                        <w:proofErr w:type="spellStart"/>
                        <w:r>
                          <w:rPr>
                            <w:rFonts w:ascii="Times New Roman" w:eastAsia="Times New Roman" w:hAnsi="Times New Roman" w:cs="Times New Roman"/>
                            <w:b/>
                            <w:color w:val="333333"/>
                            <w:sz w:val="24"/>
                            <w:szCs w:val="24"/>
                            <w:lang w:val="en-GB" w:eastAsia="tr-TR"/>
                          </w:rPr>
                          <w:t>McDonaldisation</w:t>
                        </w:r>
                        <w:proofErr w:type="spellEnd"/>
                      </w:p>
                    </w:tc>
                  </w:tr>
                  <w:tr w:rsidR="00795699" w:rsidRPr="00C57CC3" w:rsidTr="00361F2A">
                    <w:tc>
                      <w:tcPr>
                        <w:tcW w:w="1778" w:type="dxa"/>
                      </w:tcPr>
                      <w:p w:rsidR="00795699" w:rsidRPr="00C57CC3" w:rsidRDefault="00FE7BA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5</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12-14</w:t>
                        </w:r>
                        <w:r w:rsidR="00FE7BAA" w:rsidRPr="00C57CC3">
                          <w:rPr>
                            <w:rFonts w:ascii="Times New Roman" w:eastAsia="Times New Roman" w:hAnsi="Times New Roman" w:cs="Times New Roman"/>
                            <w:b/>
                            <w:color w:val="333333"/>
                            <w:sz w:val="24"/>
                            <w:szCs w:val="24"/>
                            <w:lang w:val="en-GB" w:eastAsia="tr-TR"/>
                          </w:rPr>
                          <w:t xml:space="preserve"> Oct. 201</w:t>
                        </w:r>
                        <w:r>
                          <w:rPr>
                            <w:rFonts w:ascii="Times New Roman" w:eastAsia="Times New Roman" w:hAnsi="Times New Roman" w:cs="Times New Roman"/>
                            <w:b/>
                            <w:color w:val="333333"/>
                            <w:sz w:val="24"/>
                            <w:szCs w:val="24"/>
                            <w:lang w:val="en-GB" w:eastAsia="tr-TR"/>
                          </w:rPr>
                          <w:t>5</w:t>
                        </w:r>
                      </w:p>
                    </w:tc>
                    <w:tc>
                      <w:tcPr>
                        <w:tcW w:w="4182" w:type="dxa"/>
                      </w:tcPr>
                      <w:p w:rsidR="00795699" w:rsidRPr="00C57CC3" w:rsidRDefault="00365355"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Engineering the Tourism Experience</w:t>
                        </w:r>
                      </w:p>
                    </w:tc>
                  </w:tr>
                  <w:tr w:rsidR="00795699" w:rsidRPr="00C57CC3" w:rsidTr="00361F2A">
                    <w:tc>
                      <w:tcPr>
                        <w:tcW w:w="1778" w:type="dxa"/>
                      </w:tcPr>
                      <w:p w:rsidR="00795699" w:rsidRPr="00C57CC3" w:rsidRDefault="00FE7BA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6</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19-21</w:t>
                        </w:r>
                        <w:r w:rsidR="00FE7BAA" w:rsidRPr="00C57CC3">
                          <w:rPr>
                            <w:rFonts w:ascii="Times New Roman" w:eastAsia="Times New Roman" w:hAnsi="Times New Roman" w:cs="Times New Roman"/>
                            <w:b/>
                            <w:color w:val="333333"/>
                            <w:sz w:val="24"/>
                            <w:szCs w:val="24"/>
                            <w:lang w:val="en-GB" w:eastAsia="tr-TR"/>
                          </w:rPr>
                          <w:t xml:space="preserve"> Oct. 201</w:t>
                        </w:r>
                        <w:r>
                          <w:rPr>
                            <w:rFonts w:ascii="Times New Roman" w:eastAsia="Times New Roman" w:hAnsi="Times New Roman" w:cs="Times New Roman"/>
                            <w:b/>
                            <w:color w:val="333333"/>
                            <w:sz w:val="24"/>
                            <w:szCs w:val="24"/>
                            <w:lang w:val="en-GB" w:eastAsia="tr-TR"/>
                          </w:rPr>
                          <w:t>5</w:t>
                        </w:r>
                      </w:p>
                    </w:tc>
                    <w:tc>
                      <w:tcPr>
                        <w:tcW w:w="4182" w:type="dxa"/>
                      </w:tcPr>
                      <w:p w:rsidR="00365355" w:rsidRPr="00365355" w:rsidRDefault="00365355" w:rsidP="00365355">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Types of SIT (</w:t>
                        </w:r>
                        <w:r w:rsidRPr="00365355">
                          <w:rPr>
                            <w:rFonts w:ascii="Times New Roman" w:eastAsia="Times New Roman" w:hAnsi="Times New Roman" w:cs="Times New Roman"/>
                            <w:b/>
                            <w:color w:val="333333"/>
                            <w:sz w:val="24"/>
                            <w:szCs w:val="24"/>
                            <w:lang w:val="en-GB" w:eastAsia="tr-TR"/>
                          </w:rPr>
                          <w:t>Photographic Tourism</w:t>
                        </w:r>
                        <w:r>
                          <w:rPr>
                            <w:rFonts w:ascii="Times New Roman" w:eastAsia="Times New Roman" w:hAnsi="Times New Roman" w:cs="Times New Roman"/>
                            <w:b/>
                            <w:color w:val="333333"/>
                            <w:sz w:val="24"/>
                            <w:szCs w:val="24"/>
                            <w:lang w:val="en-GB" w:eastAsia="tr-TR"/>
                          </w:rPr>
                          <w:t xml:space="preserve">, </w:t>
                        </w:r>
                        <w:r w:rsidRPr="00365355">
                          <w:rPr>
                            <w:rFonts w:ascii="Times New Roman" w:eastAsia="Times New Roman" w:hAnsi="Times New Roman" w:cs="Times New Roman"/>
                            <w:b/>
                            <w:color w:val="333333"/>
                            <w:sz w:val="24"/>
                            <w:szCs w:val="24"/>
                            <w:lang w:val="en-GB" w:eastAsia="tr-TR"/>
                          </w:rPr>
                          <w:t>Geo Tourism</w:t>
                        </w:r>
                        <w:r>
                          <w:rPr>
                            <w:rFonts w:ascii="Times New Roman" w:eastAsia="Times New Roman" w:hAnsi="Times New Roman" w:cs="Times New Roman"/>
                            <w:b/>
                            <w:color w:val="333333"/>
                            <w:sz w:val="24"/>
                            <w:szCs w:val="24"/>
                            <w:lang w:val="en-GB" w:eastAsia="tr-TR"/>
                          </w:rPr>
                          <w:t xml:space="preserve">, </w:t>
                        </w:r>
                        <w:r w:rsidRPr="00365355">
                          <w:rPr>
                            <w:rFonts w:ascii="Times New Roman" w:eastAsia="Times New Roman" w:hAnsi="Times New Roman" w:cs="Times New Roman"/>
                            <w:b/>
                            <w:color w:val="333333"/>
                            <w:sz w:val="24"/>
                            <w:szCs w:val="24"/>
                            <w:lang w:val="en-GB" w:eastAsia="tr-TR"/>
                          </w:rPr>
                          <w:t>Youth Tourism</w:t>
                        </w:r>
                        <w:r>
                          <w:rPr>
                            <w:rFonts w:ascii="Times New Roman" w:eastAsia="Times New Roman" w:hAnsi="Times New Roman" w:cs="Times New Roman"/>
                            <w:b/>
                            <w:color w:val="333333"/>
                            <w:sz w:val="24"/>
                            <w:szCs w:val="24"/>
                            <w:lang w:val="en-GB" w:eastAsia="tr-TR"/>
                          </w:rPr>
                          <w:t xml:space="preserve">, </w:t>
                        </w:r>
                        <w:r w:rsidRPr="00365355">
                          <w:rPr>
                            <w:rFonts w:ascii="Times New Roman" w:eastAsia="Times New Roman" w:hAnsi="Times New Roman" w:cs="Times New Roman"/>
                            <w:b/>
                            <w:color w:val="333333"/>
                            <w:sz w:val="24"/>
                            <w:szCs w:val="24"/>
                            <w:lang w:val="en-GB" w:eastAsia="tr-TR"/>
                          </w:rPr>
                          <w:t>Dark Tourism</w:t>
                        </w:r>
                        <w:r w:rsidR="00361F2A">
                          <w:rPr>
                            <w:rFonts w:ascii="Times New Roman" w:eastAsia="Times New Roman" w:hAnsi="Times New Roman" w:cs="Times New Roman"/>
                            <w:b/>
                            <w:color w:val="333333"/>
                            <w:sz w:val="24"/>
                            <w:szCs w:val="24"/>
                            <w:lang w:val="en-GB" w:eastAsia="tr-TR"/>
                          </w:rPr>
                          <w:t xml:space="preserve">, </w:t>
                        </w:r>
                        <w:r w:rsidRPr="00365355">
                          <w:rPr>
                            <w:rFonts w:ascii="Times New Roman" w:eastAsia="Times New Roman" w:hAnsi="Times New Roman" w:cs="Times New Roman"/>
                            <w:b/>
                            <w:color w:val="333333"/>
                            <w:sz w:val="24"/>
                            <w:szCs w:val="24"/>
                            <w:lang w:val="en-GB" w:eastAsia="tr-TR"/>
                          </w:rPr>
                          <w:t>Gastronomic Tourism</w:t>
                        </w:r>
                        <w:r w:rsidR="00361F2A">
                          <w:rPr>
                            <w:rFonts w:ascii="Times New Roman" w:eastAsia="Times New Roman" w:hAnsi="Times New Roman" w:cs="Times New Roman"/>
                            <w:b/>
                            <w:color w:val="333333"/>
                            <w:sz w:val="24"/>
                            <w:szCs w:val="24"/>
                            <w:lang w:val="en-GB" w:eastAsia="tr-TR"/>
                          </w:rPr>
                          <w:t>)</w:t>
                        </w:r>
                      </w:p>
                    </w:tc>
                  </w:tr>
                  <w:tr w:rsidR="00795699" w:rsidRPr="00C57CC3" w:rsidTr="00361F2A">
                    <w:tc>
                      <w:tcPr>
                        <w:tcW w:w="1778" w:type="dxa"/>
                      </w:tcPr>
                      <w:p w:rsidR="00795699" w:rsidRPr="00C57CC3" w:rsidRDefault="00FE7BA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7</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26-28 Oct. 2015</w:t>
                        </w:r>
                      </w:p>
                    </w:tc>
                    <w:tc>
                      <w:tcPr>
                        <w:tcW w:w="4182" w:type="dxa"/>
                      </w:tcPr>
                      <w:p w:rsidR="00365355" w:rsidRPr="00365355" w:rsidRDefault="00365355" w:rsidP="0030343A">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Tradition and Culture-based Tourism (</w:t>
                        </w:r>
                        <w:r w:rsidRPr="00365355">
                          <w:rPr>
                            <w:rFonts w:ascii="Times New Roman" w:eastAsia="Times New Roman" w:hAnsi="Times New Roman" w:cs="Times New Roman"/>
                            <w:b/>
                            <w:color w:val="333333"/>
                            <w:sz w:val="24"/>
                            <w:szCs w:val="24"/>
                            <w:lang w:val="en-GB" w:eastAsia="tr-TR"/>
                          </w:rPr>
                          <w:t>Tribal Tourism</w:t>
                        </w:r>
                        <w:r>
                          <w:rPr>
                            <w:rFonts w:ascii="Times New Roman" w:eastAsia="Times New Roman" w:hAnsi="Times New Roman" w:cs="Times New Roman"/>
                            <w:b/>
                            <w:color w:val="333333"/>
                            <w:sz w:val="24"/>
                            <w:szCs w:val="24"/>
                            <w:lang w:val="en-GB" w:eastAsia="tr-TR"/>
                          </w:rPr>
                          <w:t xml:space="preserve">, </w:t>
                        </w:r>
                        <w:r w:rsidRPr="00365355">
                          <w:rPr>
                            <w:rFonts w:ascii="Times New Roman" w:eastAsia="Times New Roman" w:hAnsi="Times New Roman" w:cs="Times New Roman"/>
                            <w:b/>
                            <w:color w:val="333333"/>
                            <w:sz w:val="24"/>
                            <w:szCs w:val="24"/>
                            <w:lang w:val="en-GB" w:eastAsia="tr-TR"/>
                          </w:rPr>
                          <w:t>Cultural Heritage Tourism</w:t>
                        </w:r>
                        <w:r w:rsidR="0030343A">
                          <w:rPr>
                            <w:rFonts w:ascii="Times New Roman" w:eastAsia="Times New Roman" w:hAnsi="Times New Roman" w:cs="Times New Roman"/>
                            <w:b/>
                            <w:color w:val="333333"/>
                            <w:sz w:val="24"/>
                            <w:szCs w:val="24"/>
                            <w:lang w:val="en-GB" w:eastAsia="tr-TR"/>
                          </w:rPr>
                          <w:t>)</w:t>
                        </w:r>
                      </w:p>
                    </w:tc>
                  </w:tr>
                  <w:tr w:rsidR="00795699" w:rsidRPr="00C57CC3" w:rsidTr="00361F2A">
                    <w:tc>
                      <w:tcPr>
                        <w:tcW w:w="1778" w:type="dxa"/>
                      </w:tcPr>
                      <w:p w:rsidR="00795699" w:rsidRPr="00C57CC3" w:rsidRDefault="00FE7BA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8</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2-7</w:t>
                        </w:r>
                        <w:r w:rsidR="00C57CC3" w:rsidRPr="00C57CC3">
                          <w:rPr>
                            <w:rFonts w:ascii="Times New Roman" w:eastAsia="Times New Roman" w:hAnsi="Times New Roman" w:cs="Times New Roman"/>
                            <w:b/>
                            <w:color w:val="333333"/>
                            <w:sz w:val="24"/>
                            <w:szCs w:val="24"/>
                            <w:lang w:val="en-GB" w:eastAsia="tr-TR"/>
                          </w:rPr>
                          <w:t xml:space="preserve"> Nov</w:t>
                        </w:r>
                        <w:r w:rsidR="00FE7BAA" w:rsidRPr="00C57CC3">
                          <w:rPr>
                            <w:rFonts w:ascii="Times New Roman" w:eastAsia="Times New Roman" w:hAnsi="Times New Roman" w:cs="Times New Roman"/>
                            <w:b/>
                            <w:color w:val="333333"/>
                            <w:sz w:val="24"/>
                            <w:szCs w:val="24"/>
                            <w:lang w:val="en-GB" w:eastAsia="tr-TR"/>
                          </w:rPr>
                          <w:t>. 201</w:t>
                        </w:r>
                        <w:r>
                          <w:rPr>
                            <w:rFonts w:ascii="Times New Roman" w:eastAsia="Times New Roman" w:hAnsi="Times New Roman" w:cs="Times New Roman"/>
                            <w:b/>
                            <w:color w:val="333333"/>
                            <w:sz w:val="24"/>
                            <w:szCs w:val="24"/>
                            <w:lang w:val="en-GB" w:eastAsia="tr-TR"/>
                          </w:rPr>
                          <w:t>5</w:t>
                        </w:r>
                      </w:p>
                    </w:tc>
                    <w:tc>
                      <w:tcPr>
                        <w:tcW w:w="4182" w:type="dxa"/>
                      </w:tcPr>
                      <w:p w:rsidR="00365355" w:rsidRPr="0030343A" w:rsidRDefault="000B31FA" w:rsidP="00365355">
                        <w:pPr>
                          <w:jc w:val="both"/>
                          <w:rPr>
                            <w:rFonts w:ascii="Times New Roman" w:eastAsia="Times New Roman" w:hAnsi="Times New Roman" w:cs="Times New Roman"/>
                            <w:b/>
                            <w:i/>
                            <w:color w:val="FF0000"/>
                            <w:sz w:val="24"/>
                            <w:szCs w:val="24"/>
                            <w:lang w:val="en-GB" w:eastAsia="tr-TR"/>
                          </w:rPr>
                        </w:pPr>
                        <w:r w:rsidRPr="0030343A">
                          <w:rPr>
                            <w:rFonts w:ascii="Times New Roman" w:eastAsia="Times New Roman" w:hAnsi="Times New Roman" w:cs="Times New Roman"/>
                            <w:b/>
                            <w:i/>
                            <w:color w:val="FF0000"/>
                            <w:sz w:val="24"/>
                            <w:szCs w:val="24"/>
                            <w:lang w:val="en-GB" w:eastAsia="tr-TR"/>
                          </w:rPr>
                          <w:t>MID-TERM WEEK</w:t>
                        </w:r>
                      </w:p>
                    </w:tc>
                  </w:tr>
                  <w:tr w:rsidR="00795699" w:rsidRPr="00C57CC3" w:rsidTr="00361F2A">
                    <w:tc>
                      <w:tcPr>
                        <w:tcW w:w="1778" w:type="dxa"/>
                      </w:tcPr>
                      <w:p w:rsidR="00795699" w:rsidRPr="00C57CC3" w:rsidRDefault="00FE7BA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9</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9-11 Nov. 2015</w:t>
                        </w:r>
                      </w:p>
                    </w:tc>
                    <w:tc>
                      <w:tcPr>
                        <w:tcW w:w="4182" w:type="dxa"/>
                      </w:tcPr>
                      <w:p w:rsidR="00795699" w:rsidRPr="00C57CC3" w:rsidRDefault="0030343A" w:rsidP="00133467">
                        <w:pPr>
                          <w:jc w:val="both"/>
                          <w:rPr>
                            <w:rFonts w:ascii="Times New Roman" w:eastAsia="Times New Roman" w:hAnsi="Times New Roman" w:cs="Times New Roman"/>
                            <w:b/>
                            <w:color w:val="333333"/>
                            <w:sz w:val="24"/>
                            <w:szCs w:val="24"/>
                            <w:lang w:val="en-GB" w:eastAsia="tr-TR"/>
                          </w:rPr>
                        </w:pPr>
                        <w:r w:rsidRPr="00365355">
                          <w:rPr>
                            <w:rFonts w:ascii="Times New Roman" w:eastAsia="Times New Roman" w:hAnsi="Times New Roman" w:cs="Times New Roman"/>
                            <w:b/>
                            <w:color w:val="333333"/>
                            <w:sz w:val="24"/>
                            <w:szCs w:val="24"/>
                            <w:lang w:val="en-GB" w:eastAsia="tr-TR"/>
                          </w:rPr>
                          <w:t>Tourism in Peripheral Region</w:t>
                        </w:r>
                      </w:p>
                    </w:tc>
                  </w:tr>
                  <w:tr w:rsidR="00795699" w:rsidRPr="00C57CC3" w:rsidTr="00361F2A">
                    <w:tc>
                      <w:tcPr>
                        <w:tcW w:w="1778" w:type="dxa"/>
                      </w:tcPr>
                      <w:p w:rsidR="00795699" w:rsidRPr="00C57CC3" w:rsidRDefault="00FE7BA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10</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16-18 Nov. 2015</w:t>
                        </w:r>
                      </w:p>
                    </w:tc>
                    <w:tc>
                      <w:tcPr>
                        <w:tcW w:w="4182" w:type="dxa"/>
                      </w:tcPr>
                      <w:p w:rsidR="00795699" w:rsidRPr="00C57CC3" w:rsidRDefault="00365355"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Rural Tourism in Cyprus</w:t>
                        </w:r>
                      </w:p>
                    </w:tc>
                  </w:tr>
                  <w:tr w:rsidR="00795699" w:rsidRPr="00C57CC3" w:rsidTr="00361F2A">
                    <w:tc>
                      <w:tcPr>
                        <w:tcW w:w="1778" w:type="dxa"/>
                      </w:tcPr>
                      <w:p w:rsidR="00795699" w:rsidRPr="00C57CC3" w:rsidRDefault="00FE7BA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11</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23-25 Nov. 2015</w:t>
                        </w:r>
                      </w:p>
                    </w:tc>
                    <w:tc>
                      <w:tcPr>
                        <w:tcW w:w="4182" w:type="dxa"/>
                      </w:tcPr>
                      <w:p w:rsidR="00795699" w:rsidRPr="00C57CC3" w:rsidRDefault="00365355"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Tourism in Peripheral Region (Cyprus)</w:t>
                        </w:r>
                      </w:p>
                    </w:tc>
                  </w:tr>
                  <w:tr w:rsidR="00795699" w:rsidRPr="00C57CC3" w:rsidTr="00361F2A">
                    <w:tc>
                      <w:tcPr>
                        <w:tcW w:w="1778" w:type="dxa"/>
                      </w:tcPr>
                      <w:p w:rsidR="00795699" w:rsidRPr="00C57CC3" w:rsidRDefault="00FE7BA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12</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30 Nov.-2 Dec. 2015</w:t>
                        </w:r>
                      </w:p>
                    </w:tc>
                    <w:tc>
                      <w:tcPr>
                        <w:tcW w:w="4182" w:type="dxa"/>
                      </w:tcPr>
                      <w:p w:rsidR="00795699" w:rsidRPr="00C57CC3" w:rsidRDefault="000B31FA" w:rsidP="0030343A">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Activity-based Tourism (</w:t>
                        </w:r>
                        <w:r w:rsidRPr="00365355">
                          <w:rPr>
                            <w:rFonts w:ascii="Times New Roman" w:eastAsia="Times New Roman" w:hAnsi="Times New Roman" w:cs="Times New Roman"/>
                            <w:b/>
                            <w:color w:val="333333"/>
                            <w:sz w:val="24"/>
                            <w:szCs w:val="24"/>
                            <w:lang w:val="en-GB" w:eastAsia="tr-TR"/>
                          </w:rPr>
                          <w:t>Small ship cruising</w:t>
                        </w:r>
                        <w:r>
                          <w:rPr>
                            <w:rFonts w:ascii="Times New Roman" w:eastAsia="Times New Roman" w:hAnsi="Times New Roman" w:cs="Times New Roman"/>
                            <w:b/>
                            <w:color w:val="333333"/>
                            <w:sz w:val="24"/>
                            <w:szCs w:val="24"/>
                            <w:lang w:val="en-GB" w:eastAsia="tr-TR"/>
                          </w:rPr>
                          <w:t xml:space="preserve">, </w:t>
                        </w:r>
                        <w:r w:rsidRPr="00365355">
                          <w:rPr>
                            <w:rFonts w:ascii="Times New Roman" w:eastAsia="Times New Roman" w:hAnsi="Times New Roman" w:cs="Times New Roman"/>
                            <w:b/>
                            <w:color w:val="333333"/>
                            <w:sz w:val="24"/>
                            <w:szCs w:val="24"/>
                            <w:lang w:val="en-GB" w:eastAsia="tr-TR"/>
                          </w:rPr>
                          <w:t>Sport Tourism</w:t>
                        </w:r>
                        <w:r>
                          <w:rPr>
                            <w:rFonts w:ascii="Times New Roman" w:eastAsia="Times New Roman" w:hAnsi="Times New Roman" w:cs="Times New Roman"/>
                            <w:b/>
                            <w:color w:val="333333"/>
                            <w:sz w:val="24"/>
                            <w:szCs w:val="24"/>
                            <w:lang w:val="en-GB" w:eastAsia="tr-TR"/>
                          </w:rPr>
                          <w:t xml:space="preserve">, </w:t>
                        </w:r>
                        <w:r w:rsidRPr="00365355">
                          <w:rPr>
                            <w:rFonts w:ascii="Times New Roman" w:eastAsia="Times New Roman" w:hAnsi="Times New Roman" w:cs="Times New Roman"/>
                            <w:b/>
                            <w:color w:val="333333"/>
                            <w:sz w:val="24"/>
                            <w:szCs w:val="24"/>
                            <w:lang w:val="en-GB" w:eastAsia="tr-TR"/>
                          </w:rPr>
                          <w:t>Wildlife Tourism</w:t>
                        </w:r>
                        <w:r w:rsidR="0030343A">
                          <w:rPr>
                            <w:rFonts w:ascii="Times New Roman" w:eastAsia="Times New Roman" w:hAnsi="Times New Roman" w:cs="Times New Roman"/>
                            <w:b/>
                            <w:color w:val="333333"/>
                            <w:sz w:val="24"/>
                            <w:szCs w:val="24"/>
                            <w:lang w:val="en-GB" w:eastAsia="tr-TR"/>
                          </w:rPr>
                          <w:t>)</w:t>
                        </w:r>
                      </w:p>
                    </w:tc>
                  </w:tr>
                  <w:tr w:rsidR="00795699" w:rsidRPr="00C57CC3" w:rsidTr="00361F2A">
                    <w:tc>
                      <w:tcPr>
                        <w:tcW w:w="1778" w:type="dxa"/>
                      </w:tcPr>
                      <w:p w:rsidR="00795699" w:rsidRPr="00C57CC3" w:rsidRDefault="00FE7BA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13</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 xml:space="preserve">7-9 </w:t>
                        </w:r>
                        <w:r w:rsidR="00C57CC3" w:rsidRPr="00C57CC3">
                          <w:rPr>
                            <w:rFonts w:ascii="Times New Roman" w:eastAsia="Times New Roman" w:hAnsi="Times New Roman" w:cs="Times New Roman"/>
                            <w:b/>
                            <w:color w:val="333333"/>
                            <w:sz w:val="24"/>
                            <w:szCs w:val="24"/>
                            <w:lang w:val="en-GB" w:eastAsia="tr-TR"/>
                          </w:rPr>
                          <w:t>Dec. 201</w:t>
                        </w:r>
                        <w:r>
                          <w:rPr>
                            <w:rFonts w:ascii="Times New Roman" w:eastAsia="Times New Roman" w:hAnsi="Times New Roman" w:cs="Times New Roman"/>
                            <w:b/>
                            <w:color w:val="333333"/>
                            <w:sz w:val="24"/>
                            <w:szCs w:val="24"/>
                            <w:lang w:val="en-GB" w:eastAsia="tr-TR"/>
                          </w:rPr>
                          <w:t>5</w:t>
                        </w:r>
                      </w:p>
                    </w:tc>
                    <w:tc>
                      <w:tcPr>
                        <w:tcW w:w="4182" w:type="dxa"/>
                      </w:tcPr>
                      <w:p w:rsidR="00795699" w:rsidRPr="00C57CC3" w:rsidRDefault="0030343A" w:rsidP="00133467">
                        <w:pPr>
                          <w:jc w:val="both"/>
                          <w:rPr>
                            <w:rFonts w:ascii="Times New Roman" w:eastAsia="Times New Roman" w:hAnsi="Times New Roman" w:cs="Times New Roman"/>
                            <w:b/>
                            <w:color w:val="333333"/>
                            <w:sz w:val="24"/>
                            <w:szCs w:val="24"/>
                            <w:lang w:val="en-GB" w:eastAsia="tr-TR"/>
                          </w:rPr>
                        </w:pPr>
                        <w:r w:rsidRPr="00365355">
                          <w:rPr>
                            <w:rFonts w:ascii="Times New Roman" w:eastAsia="Times New Roman" w:hAnsi="Times New Roman" w:cs="Times New Roman"/>
                            <w:b/>
                            <w:color w:val="333333"/>
                            <w:sz w:val="24"/>
                            <w:szCs w:val="24"/>
                            <w:lang w:val="en-GB" w:eastAsia="tr-TR"/>
                          </w:rPr>
                          <w:t>Volunteer Tourism</w:t>
                        </w:r>
                        <w:r>
                          <w:rPr>
                            <w:rFonts w:ascii="Times New Roman" w:eastAsia="Times New Roman" w:hAnsi="Times New Roman" w:cs="Times New Roman"/>
                            <w:b/>
                            <w:color w:val="333333"/>
                            <w:sz w:val="24"/>
                            <w:szCs w:val="24"/>
                            <w:lang w:val="en-GB" w:eastAsia="tr-TR"/>
                          </w:rPr>
                          <w:t xml:space="preserve">, </w:t>
                        </w:r>
                        <w:r w:rsidRPr="00365355">
                          <w:rPr>
                            <w:rFonts w:ascii="Times New Roman" w:eastAsia="Times New Roman" w:hAnsi="Times New Roman" w:cs="Times New Roman"/>
                            <w:b/>
                            <w:color w:val="333333"/>
                            <w:sz w:val="24"/>
                            <w:szCs w:val="24"/>
                            <w:lang w:val="en-GB" w:eastAsia="tr-TR"/>
                          </w:rPr>
                          <w:t>Adventure Tourism</w:t>
                        </w:r>
                      </w:p>
                    </w:tc>
                  </w:tr>
                  <w:tr w:rsidR="00795699" w:rsidRPr="00C57CC3" w:rsidTr="00361F2A">
                    <w:tc>
                      <w:tcPr>
                        <w:tcW w:w="1778" w:type="dxa"/>
                      </w:tcPr>
                      <w:p w:rsidR="00795699" w:rsidRPr="00C57CC3" w:rsidRDefault="00C57CC3"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14</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14-16 D</w:t>
                        </w:r>
                        <w:r w:rsidR="00C57CC3" w:rsidRPr="00C57CC3">
                          <w:rPr>
                            <w:rFonts w:ascii="Times New Roman" w:eastAsia="Times New Roman" w:hAnsi="Times New Roman" w:cs="Times New Roman"/>
                            <w:b/>
                            <w:color w:val="333333"/>
                            <w:sz w:val="24"/>
                            <w:szCs w:val="24"/>
                            <w:lang w:val="en-GB" w:eastAsia="tr-TR"/>
                          </w:rPr>
                          <w:t>ec. 201</w:t>
                        </w:r>
                        <w:r>
                          <w:rPr>
                            <w:rFonts w:ascii="Times New Roman" w:eastAsia="Times New Roman" w:hAnsi="Times New Roman" w:cs="Times New Roman"/>
                            <w:b/>
                            <w:color w:val="333333"/>
                            <w:sz w:val="24"/>
                            <w:szCs w:val="24"/>
                            <w:lang w:val="en-GB" w:eastAsia="tr-TR"/>
                          </w:rPr>
                          <w:t>5</w:t>
                        </w:r>
                      </w:p>
                    </w:tc>
                    <w:tc>
                      <w:tcPr>
                        <w:tcW w:w="4182"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Future of SIT</w:t>
                        </w:r>
                      </w:p>
                    </w:tc>
                  </w:tr>
                  <w:tr w:rsidR="00795699" w:rsidRPr="00C57CC3" w:rsidTr="00361F2A">
                    <w:tc>
                      <w:tcPr>
                        <w:tcW w:w="1778" w:type="dxa"/>
                      </w:tcPr>
                      <w:p w:rsidR="00795699" w:rsidRPr="00C57CC3" w:rsidRDefault="00C57CC3"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15</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18 Dec. 2015</w:t>
                        </w:r>
                      </w:p>
                    </w:tc>
                    <w:tc>
                      <w:tcPr>
                        <w:tcW w:w="4182"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End of Classes</w:t>
                        </w:r>
                      </w:p>
                    </w:tc>
                  </w:tr>
                  <w:tr w:rsidR="00795699" w:rsidRPr="00C57CC3" w:rsidTr="00361F2A">
                    <w:tc>
                      <w:tcPr>
                        <w:tcW w:w="1778" w:type="dxa"/>
                      </w:tcPr>
                      <w:p w:rsidR="00795699" w:rsidRPr="00C57CC3" w:rsidRDefault="00C57CC3"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16</w:t>
                        </w:r>
                      </w:p>
                    </w:tc>
                    <w:tc>
                      <w:tcPr>
                        <w:tcW w:w="2977" w:type="dxa"/>
                      </w:tcPr>
                      <w:p w:rsidR="00795699" w:rsidRPr="00C57CC3" w:rsidRDefault="000B31F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21-</w:t>
                        </w:r>
                        <w:r w:rsidR="00C57CC3" w:rsidRPr="00C57CC3">
                          <w:rPr>
                            <w:rFonts w:ascii="Times New Roman" w:eastAsia="Times New Roman" w:hAnsi="Times New Roman" w:cs="Times New Roman"/>
                            <w:b/>
                            <w:color w:val="333333"/>
                            <w:sz w:val="24"/>
                            <w:szCs w:val="24"/>
                            <w:lang w:val="en-GB" w:eastAsia="tr-TR"/>
                          </w:rPr>
                          <w:t>31 Dec. 201</w:t>
                        </w:r>
                        <w:r>
                          <w:rPr>
                            <w:rFonts w:ascii="Times New Roman" w:eastAsia="Times New Roman" w:hAnsi="Times New Roman" w:cs="Times New Roman"/>
                            <w:b/>
                            <w:color w:val="333333"/>
                            <w:sz w:val="24"/>
                            <w:szCs w:val="24"/>
                            <w:lang w:val="en-GB" w:eastAsia="tr-TR"/>
                          </w:rPr>
                          <w:t>5</w:t>
                        </w:r>
                      </w:p>
                    </w:tc>
                    <w:tc>
                      <w:tcPr>
                        <w:tcW w:w="4182" w:type="dxa"/>
                      </w:tcPr>
                      <w:p w:rsidR="00795699" w:rsidRPr="0030343A" w:rsidRDefault="000B31FA" w:rsidP="00133467">
                        <w:pPr>
                          <w:jc w:val="both"/>
                          <w:rPr>
                            <w:rFonts w:ascii="Times New Roman" w:eastAsia="Times New Roman" w:hAnsi="Times New Roman" w:cs="Times New Roman"/>
                            <w:b/>
                            <w:i/>
                            <w:color w:val="FF0000"/>
                            <w:sz w:val="24"/>
                            <w:szCs w:val="24"/>
                            <w:lang w:val="en-GB" w:eastAsia="tr-TR"/>
                          </w:rPr>
                        </w:pPr>
                        <w:r w:rsidRPr="0030343A">
                          <w:rPr>
                            <w:rFonts w:ascii="Times New Roman" w:eastAsia="Times New Roman" w:hAnsi="Times New Roman" w:cs="Times New Roman"/>
                            <w:b/>
                            <w:i/>
                            <w:color w:val="FF0000"/>
                            <w:sz w:val="24"/>
                            <w:szCs w:val="24"/>
                            <w:lang w:val="en-GB" w:eastAsia="tr-TR"/>
                          </w:rPr>
                          <w:t>FINAL EXAMS</w:t>
                        </w:r>
                      </w:p>
                    </w:tc>
                  </w:tr>
                  <w:tr w:rsidR="00795699" w:rsidRPr="00C57CC3" w:rsidTr="00361F2A">
                    <w:tc>
                      <w:tcPr>
                        <w:tcW w:w="1778" w:type="dxa"/>
                      </w:tcPr>
                      <w:p w:rsidR="00795699" w:rsidRPr="00C57CC3" w:rsidRDefault="00C57CC3"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17</w:t>
                        </w:r>
                      </w:p>
                    </w:tc>
                    <w:tc>
                      <w:tcPr>
                        <w:tcW w:w="2977" w:type="dxa"/>
                      </w:tcPr>
                      <w:p w:rsidR="00795699" w:rsidRPr="00C57CC3" w:rsidRDefault="0030343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23 Dec.</w:t>
                        </w:r>
                        <w:r w:rsidR="00C57CC3" w:rsidRPr="00C57CC3">
                          <w:rPr>
                            <w:rFonts w:ascii="Times New Roman" w:eastAsia="Times New Roman" w:hAnsi="Times New Roman" w:cs="Times New Roman"/>
                            <w:b/>
                            <w:color w:val="333333"/>
                            <w:sz w:val="24"/>
                            <w:szCs w:val="24"/>
                            <w:lang w:val="en-GB" w:eastAsia="tr-TR"/>
                          </w:rPr>
                          <w:t xml:space="preserve"> 2015</w:t>
                        </w:r>
                      </w:p>
                    </w:tc>
                    <w:tc>
                      <w:tcPr>
                        <w:tcW w:w="4182" w:type="dxa"/>
                      </w:tcPr>
                      <w:p w:rsidR="00795699" w:rsidRPr="0030343A" w:rsidRDefault="00C57CC3" w:rsidP="00133467">
                        <w:pPr>
                          <w:jc w:val="both"/>
                          <w:rPr>
                            <w:rFonts w:ascii="Times New Roman" w:eastAsia="Times New Roman" w:hAnsi="Times New Roman" w:cs="Times New Roman"/>
                            <w:color w:val="333333"/>
                            <w:sz w:val="24"/>
                            <w:szCs w:val="24"/>
                            <w:lang w:val="en-GB" w:eastAsia="tr-TR"/>
                          </w:rPr>
                        </w:pPr>
                        <w:r w:rsidRPr="0030343A">
                          <w:rPr>
                            <w:rFonts w:ascii="Times New Roman" w:eastAsia="Times New Roman" w:hAnsi="Times New Roman" w:cs="Times New Roman"/>
                            <w:color w:val="333333"/>
                            <w:sz w:val="24"/>
                            <w:szCs w:val="24"/>
                            <w:lang w:val="en-GB" w:eastAsia="tr-TR"/>
                          </w:rPr>
                          <w:t>Religious Holiday</w:t>
                        </w:r>
                      </w:p>
                    </w:tc>
                  </w:tr>
                  <w:tr w:rsidR="00795699" w:rsidRPr="00C57CC3" w:rsidTr="00361F2A">
                    <w:tc>
                      <w:tcPr>
                        <w:tcW w:w="1778" w:type="dxa"/>
                      </w:tcPr>
                      <w:p w:rsidR="00795699" w:rsidRPr="00C57CC3" w:rsidRDefault="00C57CC3"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18</w:t>
                        </w:r>
                      </w:p>
                    </w:tc>
                    <w:tc>
                      <w:tcPr>
                        <w:tcW w:w="2977" w:type="dxa"/>
                      </w:tcPr>
                      <w:p w:rsidR="00795699" w:rsidRPr="00C57CC3" w:rsidRDefault="0030343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11-13 Jan. 2016</w:t>
                        </w:r>
                      </w:p>
                    </w:tc>
                    <w:tc>
                      <w:tcPr>
                        <w:tcW w:w="4182" w:type="dxa"/>
                      </w:tcPr>
                      <w:p w:rsidR="00795699" w:rsidRPr="00C57CC3" w:rsidRDefault="0030343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Re-Sit Exams</w:t>
                        </w:r>
                      </w:p>
                    </w:tc>
                  </w:tr>
                  <w:tr w:rsidR="0030343A" w:rsidRPr="00C57CC3" w:rsidTr="00361F2A">
                    <w:tc>
                      <w:tcPr>
                        <w:tcW w:w="1778" w:type="dxa"/>
                      </w:tcPr>
                      <w:p w:rsidR="0030343A" w:rsidRPr="00C57CC3" w:rsidRDefault="0030343A" w:rsidP="00133467">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19</w:t>
                        </w:r>
                      </w:p>
                    </w:tc>
                    <w:tc>
                      <w:tcPr>
                        <w:tcW w:w="2977" w:type="dxa"/>
                      </w:tcPr>
                      <w:p w:rsidR="0030343A" w:rsidRPr="00C57CC3" w:rsidRDefault="0030343A" w:rsidP="00133467">
                        <w:pPr>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15</w:t>
                        </w:r>
                        <w:r w:rsidRPr="00C57CC3">
                          <w:rPr>
                            <w:rFonts w:ascii="Times New Roman" w:eastAsia="Times New Roman" w:hAnsi="Times New Roman" w:cs="Times New Roman"/>
                            <w:b/>
                            <w:color w:val="333333"/>
                            <w:sz w:val="24"/>
                            <w:szCs w:val="24"/>
                            <w:lang w:val="en-GB" w:eastAsia="tr-TR"/>
                          </w:rPr>
                          <w:t xml:space="preserve"> Jan. 201</w:t>
                        </w:r>
                        <w:r>
                          <w:rPr>
                            <w:rFonts w:ascii="Times New Roman" w:eastAsia="Times New Roman" w:hAnsi="Times New Roman" w:cs="Times New Roman"/>
                            <w:b/>
                            <w:color w:val="333333"/>
                            <w:sz w:val="24"/>
                            <w:szCs w:val="24"/>
                            <w:lang w:val="en-GB" w:eastAsia="tr-TR"/>
                          </w:rPr>
                          <w:t>6</w:t>
                        </w:r>
                      </w:p>
                    </w:tc>
                    <w:tc>
                      <w:tcPr>
                        <w:tcW w:w="4182" w:type="dxa"/>
                      </w:tcPr>
                      <w:p w:rsidR="0030343A" w:rsidRPr="00C57CC3" w:rsidRDefault="0030343A" w:rsidP="00CE0588">
                        <w:pPr>
                          <w:jc w:val="both"/>
                          <w:rPr>
                            <w:rFonts w:ascii="Times New Roman" w:eastAsia="Times New Roman" w:hAnsi="Times New Roman" w:cs="Times New Roman"/>
                            <w:b/>
                            <w:color w:val="333333"/>
                            <w:sz w:val="24"/>
                            <w:szCs w:val="24"/>
                            <w:lang w:val="en-GB" w:eastAsia="tr-TR"/>
                          </w:rPr>
                        </w:pPr>
                        <w:r w:rsidRPr="00C57CC3">
                          <w:rPr>
                            <w:rFonts w:ascii="Times New Roman" w:eastAsia="Times New Roman" w:hAnsi="Times New Roman" w:cs="Times New Roman"/>
                            <w:b/>
                            <w:color w:val="333333"/>
                            <w:sz w:val="24"/>
                            <w:szCs w:val="24"/>
                            <w:lang w:val="en-GB" w:eastAsia="tr-TR"/>
                          </w:rPr>
                          <w:t>End of Term</w:t>
                        </w:r>
                      </w:p>
                    </w:tc>
                  </w:tr>
                  <w:tr w:rsidR="0030343A" w:rsidRPr="00C57CC3" w:rsidTr="00361F2A">
                    <w:tc>
                      <w:tcPr>
                        <w:tcW w:w="1778" w:type="dxa"/>
                      </w:tcPr>
                      <w:p w:rsidR="0030343A" w:rsidRPr="00C57CC3" w:rsidRDefault="0030343A" w:rsidP="00133467">
                        <w:pPr>
                          <w:jc w:val="both"/>
                          <w:rPr>
                            <w:rFonts w:ascii="Times New Roman" w:eastAsia="Times New Roman" w:hAnsi="Times New Roman" w:cs="Times New Roman"/>
                            <w:b/>
                            <w:color w:val="333333"/>
                            <w:sz w:val="24"/>
                            <w:szCs w:val="24"/>
                            <w:lang w:val="en-GB" w:eastAsia="tr-TR"/>
                          </w:rPr>
                        </w:pPr>
                      </w:p>
                    </w:tc>
                    <w:tc>
                      <w:tcPr>
                        <w:tcW w:w="2977" w:type="dxa"/>
                      </w:tcPr>
                      <w:p w:rsidR="0030343A" w:rsidRPr="00C57CC3" w:rsidRDefault="0030343A" w:rsidP="00133467">
                        <w:pPr>
                          <w:jc w:val="both"/>
                          <w:rPr>
                            <w:rFonts w:ascii="Times New Roman" w:eastAsia="Times New Roman" w:hAnsi="Times New Roman" w:cs="Times New Roman"/>
                            <w:b/>
                            <w:color w:val="333333"/>
                            <w:sz w:val="24"/>
                            <w:szCs w:val="24"/>
                            <w:lang w:val="en-GB" w:eastAsia="tr-TR"/>
                          </w:rPr>
                        </w:pPr>
                      </w:p>
                    </w:tc>
                    <w:tc>
                      <w:tcPr>
                        <w:tcW w:w="4182" w:type="dxa"/>
                      </w:tcPr>
                      <w:p w:rsidR="0030343A" w:rsidRPr="00C57CC3" w:rsidRDefault="0030343A" w:rsidP="00133467">
                        <w:pPr>
                          <w:jc w:val="both"/>
                          <w:rPr>
                            <w:rFonts w:ascii="Times New Roman" w:eastAsia="Times New Roman" w:hAnsi="Times New Roman" w:cs="Times New Roman"/>
                            <w:b/>
                            <w:color w:val="333333"/>
                            <w:sz w:val="24"/>
                            <w:szCs w:val="24"/>
                            <w:lang w:val="en-GB" w:eastAsia="tr-TR"/>
                          </w:rPr>
                        </w:pPr>
                      </w:p>
                    </w:tc>
                  </w:tr>
                </w:tbl>
                <w:p w:rsidR="00133467" w:rsidRPr="00C57CC3" w:rsidRDefault="00133467" w:rsidP="00133467">
                  <w:pPr>
                    <w:spacing w:after="0" w:line="240" w:lineRule="auto"/>
                    <w:jc w:val="both"/>
                    <w:rPr>
                      <w:rFonts w:ascii="Times New Roman" w:eastAsia="Times New Roman" w:hAnsi="Times New Roman" w:cs="Times New Roman"/>
                      <w:b/>
                      <w:color w:val="333333"/>
                      <w:sz w:val="24"/>
                      <w:szCs w:val="24"/>
                      <w:lang w:val="en-GB" w:eastAsia="tr-TR"/>
                    </w:rPr>
                  </w:pPr>
                </w:p>
                <w:p w:rsidR="00BF16E0" w:rsidRPr="00C57CC3" w:rsidRDefault="00361F2A" w:rsidP="00F634BD">
                  <w:pPr>
                    <w:spacing w:after="0" w:line="240" w:lineRule="auto"/>
                    <w:jc w:val="both"/>
                    <w:rPr>
                      <w:rFonts w:ascii="Times New Roman" w:eastAsia="Times New Roman" w:hAnsi="Times New Roman" w:cs="Times New Roman"/>
                      <w:b/>
                      <w:color w:val="333333"/>
                      <w:sz w:val="24"/>
                      <w:szCs w:val="24"/>
                      <w:lang w:val="en-GB" w:eastAsia="tr-TR"/>
                    </w:rPr>
                  </w:pPr>
                  <w:r>
                    <w:rPr>
                      <w:rFonts w:ascii="Times New Roman" w:eastAsia="Times New Roman" w:hAnsi="Times New Roman" w:cs="Times New Roman"/>
                      <w:b/>
                      <w:color w:val="333333"/>
                      <w:sz w:val="24"/>
                      <w:szCs w:val="24"/>
                      <w:lang w:val="en-GB" w:eastAsia="tr-TR"/>
                    </w:rPr>
                    <w:t>The outline is tentative and topics may change or shift in terms of their timing</w:t>
                  </w:r>
                  <w:bookmarkStart w:id="0" w:name="_GoBack"/>
                  <w:bookmarkEnd w:id="0"/>
                  <w:r>
                    <w:rPr>
                      <w:rFonts w:ascii="Times New Roman" w:eastAsia="Times New Roman" w:hAnsi="Times New Roman" w:cs="Times New Roman"/>
                      <w:b/>
                      <w:color w:val="333333"/>
                      <w:sz w:val="24"/>
                      <w:szCs w:val="24"/>
                      <w:lang w:val="en-GB" w:eastAsia="tr-TR"/>
                    </w:rPr>
                    <w:t xml:space="preserve">. </w:t>
                  </w:r>
                </w:p>
                <w:p w:rsidR="008367A5" w:rsidRPr="00133467" w:rsidRDefault="008367A5" w:rsidP="008367A5">
                  <w:pPr>
                    <w:spacing w:after="0" w:line="240" w:lineRule="auto"/>
                    <w:ind w:left="720"/>
                    <w:jc w:val="both"/>
                    <w:rPr>
                      <w:rFonts w:ascii="Times New Roman" w:eastAsia="Times New Roman" w:hAnsi="Times New Roman" w:cs="Times New Roman"/>
                      <w:color w:val="333333"/>
                      <w:sz w:val="24"/>
                      <w:szCs w:val="24"/>
                      <w:lang w:eastAsia="tr-TR"/>
                    </w:rPr>
                  </w:pPr>
                </w:p>
                <w:p w:rsidR="00F634BD" w:rsidRPr="00133467" w:rsidRDefault="00F634BD" w:rsidP="008367A5">
                  <w:pPr>
                    <w:spacing w:after="0" w:line="240" w:lineRule="auto"/>
                    <w:ind w:left="720"/>
                    <w:jc w:val="both"/>
                    <w:rPr>
                      <w:rFonts w:ascii="Times New Roman" w:eastAsia="Times New Roman" w:hAnsi="Times New Roman" w:cs="Times New Roman"/>
                      <w:color w:val="333333"/>
                      <w:sz w:val="24"/>
                      <w:szCs w:val="24"/>
                      <w:lang w:eastAsia="tr-TR"/>
                    </w:rPr>
                  </w:pPr>
                </w:p>
              </w:tc>
            </w:tr>
            <w:tr w:rsidR="00F34A28" w:rsidRPr="00133467" w:rsidTr="00F34A28">
              <w:trPr>
                <w:tblCellSpacing w:w="0" w:type="dxa"/>
              </w:trPr>
              <w:tc>
                <w:tcPr>
                  <w:tcW w:w="0" w:type="auto"/>
                  <w:vAlign w:val="center"/>
                  <w:hideMark/>
                </w:tcPr>
                <w:p w:rsidR="00F34A28" w:rsidRPr="00133467" w:rsidRDefault="00F34A28" w:rsidP="00F34A28">
                  <w:pPr>
                    <w:spacing w:after="0" w:line="240" w:lineRule="auto"/>
                    <w:rPr>
                      <w:rFonts w:ascii="Times New Roman" w:eastAsia="Times New Roman" w:hAnsi="Times New Roman" w:cs="Times New Roman"/>
                      <w:color w:val="333333"/>
                      <w:sz w:val="24"/>
                      <w:szCs w:val="24"/>
                      <w:lang w:eastAsia="tr-TR"/>
                    </w:rPr>
                  </w:pPr>
                  <w:r w:rsidRPr="00133467">
                    <w:rPr>
                      <w:rFonts w:ascii="Times New Roman" w:eastAsia="Times New Roman" w:hAnsi="Times New Roman" w:cs="Times New Roman"/>
                      <w:color w:val="333333"/>
                      <w:sz w:val="24"/>
                      <w:szCs w:val="24"/>
                      <w:lang w:eastAsia="tr-TR"/>
                    </w:rPr>
                    <w:lastRenderedPageBreak/>
                    <w:t> </w:t>
                  </w:r>
                </w:p>
              </w:tc>
            </w:tr>
            <w:tr w:rsidR="00133467" w:rsidRPr="00133467" w:rsidTr="00F34A28">
              <w:trPr>
                <w:tblCellSpacing w:w="0" w:type="dxa"/>
              </w:trPr>
              <w:tc>
                <w:tcPr>
                  <w:tcW w:w="0" w:type="auto"/>
                  <w:vAlign w:val="center"/>
                </w:tcPr>
                <w:p w:rsidR="00133467" w:rsidRPr="00133467" w:rsidRDefault="00133467" w:rsidP="00F34A28">
                  <w:pPr>
                    <w:spacing w:after="0" w:line="240" w:lineRule="auto"/>
                    <w:rPr>
                      <w:rFonts w:ascii="Times New Roman" w:eastAsia="Times New Roman" w:hAnsi="Times New Roman" w:cs="Times New Roman"/>
                      <w:color w:val="333333"/>
                      <w:sz w:val="24"/>
                      <w:szCs w:val="24"/>
                      <w:lang w:eastAsia="tr-TR"/>
                    </w:rPr>
                  </w:pPr>
                </w:p>
              </w:tc>
            </w:tr>
            <w:tr w:rsidR="00133467" w:rsidRPr="00133467" w:rsidTr="00F34A28">
              <w:trPr>
                <w:tblCellSpacing w:w="0" w:type="dxa"/>
              </w:trPr>
              <w:tc>
                <w:tcPr>
                  <w:tcW w:w="0" w:type="auto"/>
                  <w:vAlign w:val="center"/>
                </w:tcPr>
                <w:p w:rsidR="00133467" w:rsidRPr="00133467" w:rsidRDefault="00133467" w:rsidP="00F34A28">
                  <w:pPr>
                    <w:spacing w:after="0" w:line="240" w:lineRule="auto"/>
                    <w:rPr>
                      <w:rFonts w:ascii="Times New Roman" w:eastAsia="Times New Roman" w:hAnsi="Times New Roman" w:cs="Times New Roman"/>
                      <w:color w:val="333333"/>
                      <w:sz w:val="24"/>
                      <w:szCs w:val="24"/>
                      <w:lang w:eastAsia="tr-TR"/>
                    </w:rPr>
                  </w:pPr>
                </w:p>
              </w:tc>
            </w:tr>
          </w:tbl>
          <w:p w:rsidR="00F34A28" w:rsidRPr="00133467" w:rsidRDefault="00F34A28" w:rsidP="00F34A28">
            <w:pPr>
              <w:spacing w:after="0" w:line="240" w:lineRule="auto"/>
              <w:jc w:val="both"/>
              <w:rPr>
                <w:rFonts w:ascii="Times New Roman" w:eastAsia="Times New Roman" w:hAnsi="Times New Roman" w:cs="Times New Roman"/>
                <w:color w:val="333333"/>
                <w:sz w:val="24"/>
                <w:szCs w:val="24"/>
                <w:lang w:eastAsia="tr-TR"/>
              </w:rPr>
            </w:pPr>
          </w:p>
        </w:tc>
      </w:tr>
      <w:tr w:rsidR="00F34A28" w:rsidRPr="00F34A28" w:rsidTr="00F34A28">
        <w:trPr>
          <w:tblCellSpacing w:w="0" w:type="dxa"/>
        </w:trPr>
        <w:tc>
          <w:tcPr>
            <w:tcW w:w="0" w:type="auto"/>
            <w:vAlign w:val="center"/>
            <w:hideMark/>
          </w:tcPr>
          <w:p w:rsidR="00F34A28" w:rsidRPr="00F34A28" w:rsidRDefault="00F34A28" w:rsidP="00F34A28">
            <w:pPr>
              <w:spacing w:after="0" w:line="240" w:lineRule="auto"/>
              <w:rPr>
                <w:rFonts w:ascii="Verdana" w:eastAsia="Times New Roman" w:hAnsi="Verdana" w:cs="Times New Roman"/>
                <w:color w:val="333333"/>
                <w:sz w:val="20"/>
                <w:szCs w:val="20"/>
                <w:lang w:eastAsia="tr-TR"/>
              </w:rPr>
            </w:pPr>
            <w:r w:rsidRPr="00F34A28">
              <w:rPr>
                <w:rFonts w:ascii="Verdana" w:eastAsia="Times New Roman" w:hAnsi="Verdana" w:cs="Times New Roman"/>
                <w:color w:val="333333"/>
                <w:sz w:val="20"/>
                <w:szCs w:val="20"/>
                <w:lang w:eastAsia="tr-TR"/>
              </w:rPr>
              <w:lastRenderedPageBreak/>
              <w:t> </w:t>
            </w:r>
          </w:p>
        </w:tc>
      </w:tr>
    </w:tbl>
    <w:p w:rsidR="00DD3935" w:rsidRDefault="00DD3935" w:rsidP="000D6CA5">
      <w:pPr>
        <w:rPr>
          <w:rFonts w:ascii="Times New Roman" w:hAnsi="Times New Roman" w:cs="Times New Roman"/>
          <w:b/>
          <w:sz w:val="24"/>
          <w:szCs w:val="24"/>
        </w:rPr>
      </w:pPr>
    </w:p>
    <w:p w:rsidR="000708BC" w:rsidRPr="00DD3935" w:rsidRDefault="000708BC">
      <w:pPr>
        <w:rPr>
          <w:rFonts w:ascii="Times New Roman" w:hAnsi="Times New Roman" w:cs="Times New Roman"/>
          <w:b/>
          <w:sz w:val="24"/>
          <w:szCs w:val="24"/>
        </w:rPr>
      </w:pPr>
    </w:p>
    <w:sectPr w:rsidR="000708BC" w:rsidRPr="00DD3935" w:rsidSect="001B5B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136"/>
    <w:multiLevelType w:val="hybridMultilevel"/>
    <w:tmpl w:val="5A2CB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A2097F"/>
    <w:multiLevelType w:val="hybridMultilevel"/>
    <w:tmpl w:val="DC322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E53C1F"/>
    <w:multiLevelType w:val="hybridMultilevel"/>
    <w:tmpl w:val="DD14F28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E718EF"/>
    <w:multiLevelType w:val="hybridMultilevel"/>
    <w:tmpl w:val="6288604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A425C1"/>
    <w:multiLevelType w:val="hybridMultilevel"/>
    <w:tmpl w:val="1C82F31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93228F3"/>
    <w:multiLevelType w:val="multilevel"/>
    <w:tmpl w:val="2A882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2B624E"/>
    <w:multiLevelType w:val="hybridMultilevel"/>
    <w:tmpl w:val="34E6D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4967DDC"/>
    <w:multiLevelType w:val="hybridMultilevel"/>
    <w:tmpl w:val="89A4F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6CA5"/>
    <w:rsid w:val="00055360"/>
    <w:rsid w:val="000708BC"/>
    <w:rsid w:val="0007247C"/>
    <w:rsid w:val="00073A72"/>
    <w:rsid w:val="000B31FA"/>
    <w:rsid w:val="000D6CA5"/>
    <w:rsid w:val="0010792B"/>
    <w:rsid w:val="00133467"/>
    <w:rsid w:val="001B5B3C"/>
    <w:rsid w:val="002C10B3"/>
    <w:rsid w:val="002D4FAB"/>
    <w:rsid w:val="0030343A"/>
    <w:rsid w:val="00361F2A"/>
    <w:rsid w:val="00365355"/>
    <w:rsid w:val="003E757D"/>
    <w:rsid w:val="004E1F2F"/>
    <w:rsid w:val="004E4FC3"/>
    <w:rsid w:val="00553E55"/>
    <w:rsid w:val="00754AC4"/>
    <w:rsid w:val="00770680"/>
    <w:rsid w:val="00795699"/>
    <w:rsid w:val="007B2B42"/>
    <w:rsid w:val="008367A5"/>
    <w:rsid w:val="00886C24"/>
    <w:rsid w:val="008B5E43"/>
    <w:rsid w:val="009F656C"/>
    <w:rsid w:val="00A27030"/>
    <w:rsid w:val="00AC5092"/>
    <w:rsid w:val="00B00976"/>
    <w:rsid w:val="00B0776D"/>
    <w:rsid w:val="00B2776E"/>
    <w:rsid w:val="00B86809"/>
    <w:rsid w:val="00B93A1B"/>
    <w:rsid w:val="00BF16E0"/>
    <w:rsid w:val="00C57CC3"/>
    <w:rsid w:val="00D4332A"/>
    <w:rsid w:val="00D438A3"/>
    <w:rsid w:val="00DD3935"/>
    <w:rsid w:val="00EC3D5D"/>
    <w:rsid w:val="00F34A28"/>
    <w:rsid w:val="00F634BD"/>
    <w:rsid w:val="00FE7B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CA5"/>
    <w:rPr>
      <w:color w:val="0000FF" w:themeColor="hyperlink"/>
      <w:u w:val="single"/>
    </w:rPr>
  </w:style>
  <w:style w:type="paragraph" w:styleId="NormalWeb">
    <w:name w:val="Normal (Web)"/>
    <w:basedOn w:val="Normal"/>
    <w:uiPriority w:val="99"/>
    <w:unhideWhenUsed/>
    <w:rsid w:val="00F34A2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59"/>
    <w:rsid w:val="000708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4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597990">
      <w:bodyDiv w:val="1"/>
      <w:marLeft w:val="0"/>
      <w:marRight w:val="0"/>
      <w:marTop w:val="0"/>
      <w:marBottom w:val="0"/>
      <w:divBdr>
        <w:top w:val="none" w:sz="0" w:space="0" w:color="auto"/>
        <w:left w:val="none" w:sz="0" w:space="0" w:color="auto"/>
        <w:bottom w:val="none" w:sz="0" w:space="0" w:color="auto"/>
        <w:right w:val="none" w:sz="0" w:space="0" w:color="auto"/>
      </w:divBdr>
    </w:div>
    <w:div w:id="19449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oks.google.com.cy" TargetMode="External"/><Relationship Id="rId5" Type="http://schemas.openxmlformats.org/officeDocument/2006/relationships/hyperlink" Target="mailto:ozlem.yamak@neu.edu.t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3</Pages>
  <Words>532</Words>
  <Characters>3036</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cp:lastModifiedBy>
  <cp:revision>24</cp:revision>
  <dcterms:created xsi:type="dcterms:W3CDTF">2013-09-23T11:25:00Z</dcterms:created>
  <dcterms:modified xsi:type="dcterms:W3CDTF">2015-09-11T08:38:00Z</dcterms:modified>
</cp:coreProperties>
</file>